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446"/>
      </w:tblGrid>
      <w:tr w:rsidR="005F3D4A" w:rsidRPr="005F3D4A" w:rsidTr="005F3D4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D4A">
              <w:rPr>
                <w:rFonts w:ascii="Arial" w:eastAsia="Times New Roman" w:hAnsi="Arial" w:cs="Arial"/>
                <w:lang w:eastAsia="ru-RU"/>
              </w:rPr>
              <w:t xml:space="preserve">Извещение о проведении закупки </w:t>
            </w:r>
          </w:p>
        </w:tc>
      </w:tr>
      <w:tr w:rsidR="005F3D4A" w:rsidRPr="005F3D4A" w:rsidTr="005F3D4A">
        <w:trPr>
          <w:trHeight w:val="39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D4A">
              <w:rPr>
                <w:rFonts w:ascii="Arial" w:eastAsia="Times New Roman" w:hAnsi="Arial" w:cs="Arial"/>
                <w:lang w:eastAsia="ru-RU"/>
              </w:rPr>
              <w:t>(в редакции № 1 от 10.04.2</w:t>
            </w:r>
            <w:bookmarkStart w:id="0" w:name="_GoBack"/>
            <w:bookmarkEnd w:id="0"/>
            <w:r w:rsidRPr="005F3D4A">
              <w:rPr>
                <w:rFonts w:ascii="Arial" w:eastAsia="Times New Roman" w:hAnsi="Arial" w:cs="Arial"/>
                <w:lang w:eastAsia="ru-RU"/>
              </w:rPr>
              <w:t>013</w:t>
            </w:r>
            <w:proofErr w:type="gramStart"/>
            <w:r w:rsidRPr="005F3D4A">
              <w:rPr>
                <w:rFonts w:ascii="Arial" w:eastAsia="Times New Roman" w:hAnsi="Arial" w:cs="Arial"/>
                <w:lang w:eastAsia="ru-RU"/>
              </w:rPr>
              <w:t xml:space="preserve"> )</w:t>
            </w:r>
            <w:proofErr w:type="gramEnd"/>
            <w:r w:rsidRPr="005F3D4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D4A">
              <w:rPr>
                <w:rFonts w:ascii="Arial" w:eastAsia="Times New Roman" w:hAnsi="Arial" w:cs="Arial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F3D4A">
              <w:rPr>
                <w:rFonts w:ascii="Arial" w:eastAsia="Times New Roman" w:hAnsi="Arial" w:cs="Arial"/>
                <w:lang w:eastAsia="ru-RU"/>
              </w:rPr>
              <w:t>31300247272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выполнение работ по очистке от кустарников и деревьев полосы шириной 3 метра с внешней стороны периметрового ограждения аэропорта филиала «Аэропорт «Туруханск» ФКП «Аэропорты Красноярья» 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очистке от кустарников и деревьев полосы шириной 3 метра с внешней стороны периметрового ограждения аэропорта филиала «Аэропорт «Туруханск» ФКП «Аэропорты Красноярья» 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499 991,96 Российский рубль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5"/>
              <w:gridCol w:w="2334"/>
              <w:gridCol w:w="1114"/>
              <w:gridCol w:w="1322"/>
              <w:gridCol w:w="1874"/>
            </w:tblGrid>
            <w:tr w:rsidR="005F3D4A" w:rsidRPr="005F3D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5F3D4A" w:rsidRPr="005F3D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4510202 Расчистка территории от кустарников и мелколесья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90.00.3 Уборка территории и аналогичная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5F3D4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3D4A" w:rsidRPr="005F3D4A" w:rsidRDefault="005F3D4A" w:rsidP="005F3D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Филиал «Аэропорт «Туруханск» ФКП «Аэропорты Красноярья» расположен по адресу: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10.04.2013 по 17.04.2013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17.04.2013 18:00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18.04.2013 18:00</w:t>
            </w:r>
          </w:p>
        </w:tc>
      </w:tr>
      <w:tr w:rsidR="005F3D4A" w:rsidRPr="005F3D4A" w:rsidTr="005F3D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F3D4A" w:rsidRPr="005F3D4A" w:rsidRDefault="005F3D4A" w:rsidP="005F3D4A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5F3D4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</w:t>
            </w:r>
          </w:p>
        </w:tc>
      </w:tr>
    </w:tbl>
    <w:p w:rsidR="003C20F4" w:rsidRDefault="003C20F4" w:rsidP="005F3D4A">
      <w:pPr>
        <w:spacing w:line="240" w:lineRule="auto"/>
      </w:pPr>
    </w:p>
    <w:p w:rsidR="005F3D4A" w:rsidRDefault="005F3D4A">
      <w:pPr>
        <w:spacing w:line="240" w:lineRule="auto"/>
      </w:pPr>
    </w:p>
    <w:sectPr w:rsidR="005F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48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95B48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5F3D4A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2013-04-10T09:07:00Z</dcterms:created>
  <dcterms:modified xsi:type="dcterms:W3CDTF">2013-04-10T09:08:00Z</dcterms:modified>
</cp:coreProperties>
</file>