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42" w:rsidRPr="00E0283B" w:rsidRDefault="00C34A42" w:rsidP="00CD6722">
      <w:pPr>
        <w:jc w:val="center"/>
        <w:rPr>
          <w:b/>
        </w:rPr>
      </w:pPr>
      <w:r w:rsidRPr="00E0283B">
        <w:rPr>
          <w:b/>
        </w:rPr>
        <w:t>КОНКУРСНАЯ ДОКУМЕНТАЦИЯ</w:t>
      </w:r>
    </w:p>
    <w:p w:rsidR="007F388D" w:rsidRPr="00E0283B" w:rsidRDefault="007F6D8F" w:rsidP="007F388D">
      <w:pPr>
        <w:ind w:firstLine="708"/>
        <w:jc w:val="both"/>
        <w:rPr>
          <w:b/>
        </w:rPr>
      </w:pPr>
      <w:r w:rsidRPr="00E0283B">
        <w:rPr>
          <w:b/>
        </w:rPr>
        <w:t xml:space="preserve">по проведению открытого конкурса на право заключения </w:t>
      </w:r>
      <w:r w:rsidR="00B3706F" w:rsidRPr="00E0283B">
        <w:rPr>
          <w:b/>
        </w:rPr>
        <w:t>контракт</w:t>
      </w:r>
      <w:r w:rsidRPr="00E0283B">
        <w:rPr>
          <w:b/>
        </w:rPr>
        <w:t xml:space="preserve">а на оказание услуг по проведению обязательного ежегодного аудита  годовой бухгалтерской отчётности ФКП «Аэропорты Красноярья» за </w:t>
      </w:r>
      <w:r w:rsidR="00872CE6" w:rsidRPr="00E0283B">
        <w:rPr>
          <w:b/>
        </w:rPr>
        <w:t>период с 23.04.2012 по 31.12.2012г.</w:t>
      </w:r>
      <w:r w:rsidR="007F388D" w:rsidRPr="00E0283B">
        <w:rPr>
          <w:b/>
        </w:rPr>
        <w:t xml:space="preserve"> в 2013 году.</w:t>
      </w:r>
    </w:p>
    <w:p w:rsidR="009B0283" w:rsidRPr="00E0283B" w:rsidRDefault="00872CE6" w:rsidP="007F388D">
      <w:pPr>
        <w:rPr>
          <w:b/>
        </w:rPr>
      </w:pPr>
      <w:r w:rsidRPr="00E0283B">
        <w:rPr>
          <w:b/>
        </w:rPr>
        <w:t xml:space="preserve"> </w:t>
      </w:r>
    </w:p>
    <w:p w:rsidR="00872CE6" w:rsidRPr="00E0283B" w:rsidRDefault="00C34A42" w:rsidP="007F388D">
      <w:pPr>
        <w:ind w:firstLine="708"/>
        <w:jc w:val="both"/>
      </w:pPr>
      <w:r w:rsidRPr="00E0283B">
        <w:rPr>
          <w:b/>
          <w:bCs/>
        </w:rPr>
        <w:t>1. Предмет контракта:</w:t>
      </w:r>
      <w:r w:rsidRPr="00E0283B">
        <w:t xml:space="preserve"> </w:t>
      </w:r>
      <w:r w:rsidRPr="00E0283B">
        <w:rPr>
          <w:bCs/>
        </w:rPr>
        <w:t xml:space="preserve">оказание услуг </w:t>
      </w:r>
      <w:r w:rsidRPr="00E0283B">
        <w:t>по</w:t>
      </w:r>
      <w:r w:rsidRPr="00E0283B">
        <w:rPr>
          <w:bCs/>
        </w:rPr>
        <w:t xml:space="preserve"> </w:t>
      </w:r>
      <w:r w:rsidR="009B0283" w:rsidRPr="00E0283B">
        <w:t xml:space="preserve">проведению обязательного ежегодного аудита  годовой бухгалтерской отчётности ФКП «Аэропорты Красноярья» </w:t>
      </w:r>
      <w:r w:rsidR="00872CE6" w:rsidRPr="00E0283B">
        <w:t>за период с 23.04.2012 по 31.12.2012г.</w:t>
      </w:r>
      <w:r w:rsidR="007F388D" w:rsidRPr="00E0283B">
        <w:t xml:space="preserve"> в 2013 году.</w:t>
      </w:r>
    </w:p>
    <w:p w:rsidR="009B0283" w:rsidRPr="00E0283B" w:rsidRDefault="00F578CB" w:rsidP="009B0283">
      <w:pPr>
        <w:pStyle w:val="ConsPlusNonformat"/>
        <w:ind w:firstLine="709"/>
        <w:jc w:val="both"/>
        <w:rPr>
          <w:rFonts w:ascii="Times New Roman" w:hAnsi="Times New Roman" w:cs="Times New Roman"/>
          <w:bCs/>
          <w:sz w:val="24"/>
          <w:szCs w:val="24"/>
        </w:rPr>
      </w:pPr>
      <w:r w:rsidRPr="00E0283B">
        <w:rPr>
          <w:rFonts w:ascii="Times New Roman" w:hAnsi="Times New Roman" w:cs="Times New Roman"/>
          <w:b/>
          <w:sz w:val="24"/>
          <w:szCs w:val="24"/>
        </w:rPr>
        <w:t>2.</w:t>
      </w:r>
      <w:r w:rsidRPr="00E0283B">
        <w:rPr>
          <w:rFonts w:ascii="Times New Roman" w:hAnsi="Times New Roman" w:cs="Times New Roman"/>
          <w:sz w:val="24"/>
          <w:szCs w:val="24"/>
        </w:rPr>
        <w:t xml:space="preserve"> </w:t>
      </w:r>
      <w:r w:rsidR="00C34A42" w:rsidRPr="00E0283B">
        <w:rPr>
          <w:rFonts w:ascii="Times New Roman" w:hAnsi="Times New Roman" w:cs="Times New Roman"/>
          <w:b/>
          <w:sz w:val="24"/>
          <w:szCs w:val="24"/>
        </w:rPr>
        <w:t>Код класс</w:t>
      </w:r>
      <w:r w:rsidR="00837EF3" w:rsidRPr="00E0283B">
        <w:rPr>
          <w:rFonts w:ascii="Times New Roman" w:hAnsi="Times New Roman" w:cs="Times New Roman"/>
          <w:b/>
          <w:sz w:val="24"/>
          <w:szCs w:val="24"/>
        </w:rPr>
        <w:t>ификации товаров, работ, услуг:</w:t>
      </w:r>
      <w:r w:rsidR="00C34A42" w:rsidRPr="00E0283B">
        <w:rPr>
          <w:rFonts w:ascii="Times New Roman" w:hAnsi="Times New Roman" w:cs="Times New Roman"/>
          <w:sz w:val="24"/>
          <w:szCs w:val="24"/>
        </w:rPr>
        <w:t xml:space="preserve"> </w:t>
      </w:r>
      <w:r w:rsidR="009B0283" w:rsidRPr="00E0283B">
        <w:rPr>
          <w:rStyle w:val="iceouttxt4"/>
          <w:rFonts w:ascii="Times New Roman" w:hAnsi="Times New Roman" w:cs="Times New Roman"/>
          <w:sz w:val="24"/>
          <w:szCs w:val="24"/>
        </w:rPr>
        <w:t>7412040 Услуги в области налогообложения, включая услуги аудиторских служб.</w:t>
      </w:r>
      <w:r w:rsidR="009B0283" w:rsidRPr="00E0283B">
        <w:rPr>
          <w:rFonts w:ascii="Times New Roman" w:hAnsi="Times New Roman" w:cs="Times New Roman"/>
          <w:b/>
          <w:bCs/>
          <w:sz w:val="24"/>
          <w:szCs w:val="24"/>
        </w:rPr>
        <w:t xml:space="preserve"> </w:t>
      </w:r>
    </w:p>
    <w:p w:rsidR="00F578CB" w:rsidRPr="00E0283B" w:rsidRDefault="00F578CB" w:rsidP="00F015D6">
      <w:pPr>
        <w:snapToGrid w:val="0"/>
        <w:ind w:firstLine="708"/>
        <w:jc w:val="both"/>
        <w:rPr>
          <w:color w:val="000000"/>
          <w:spacing w:val="5"/>
        </w:rPr>
      </w:pPr>
      <w:r w:rsidRPr="00E0283B">
        <w:rPr>
          <w:b/>
          <w:bCs/>
        </w:rPr>
        <w:t>3</w:t>
      </w:r>
      <w:r w:rsidR="00C34A42" w:rsidRPr="00E0283B">
        <w:rPr>
          <w:b/>
          <w:bCs/>
        </w:rPr>
        <w:t xml:space="preserve">. </w:t>
      </w:r>
      <w:r w:rsidRPr="00E0283B">
        <w:rPr>
          <w:b/>
          <w:bCs/>
        </w:rPr>
        <w:t>З</w:t>
      </w:r>
      <w:r w:rsidR="00C34A42" w:rsidRPr="00E0283B">
        <w:rPr>
          <w:b/>
          <w:bCs/>
        </w:rPr>
        <w:t>аказчик:</w:t>
      </w:r>
      <w:r w:rsidR="00C34A42" w:rsidRPr="00E0283B">
        <w:t xml:space="preserve"> </w:t>
      </w:r>
      <w:r w:rsidRPr="00E0283B">
        <w:rPr>
          <w:color w:val="000000"/>
          <w:spacing w:val="5"/>
        </w:rPr>
        <w:t>Федеральное казенное пре</w:t>
      </w:r>
      <w:r w:rsidR="00F015D6" w:rsidRPr="00E0283B">
        <w:rPr>
          <w:color w:val="000000"/>
          <w:spacing w:val="5"/>
        </w:rPr>
        <w:t xml:space="preserve">дприятие «Аэропорты Красноярья», ИНН 2411022406, КПП 241101001. </w:t>
      </w:r>
      <w:r w:rsidRPr="00E0283B">
        <w:rPr>
          <w:color w:val="000000"/>
          <w:spacing w:val="5"/>
        </w:rPr>
        <w:t xml:space="preserve">Юридический адрес: </w:t>
      </w:r>
      <w:r w:rsidRPr="00E0283B">
        <w:t>663021, Красноярский край</w:t>
      </w:r>
      <w:r w:rsidR="00F015D6" w:rsidRPr="00E0283B">
        <w:t xml:space="preserve">, </w:t>
      </w:r>
      <w:proofErr w:type="spellStart"/>
      <w:r w:rsidR="00F015D6" w:rsidRPr="00E0283B">
        <w:t>Емельяновский</w:t>
      </w:r>
      <w:proofErr w:type="spellEnd"/>
      <w:r w:rsidR="00F015D6" w:rsidRPr="00E0283B">
        <w:t xml:space="preserve"> район, аэропорт </w:t>
      </w:r>
      <w:r w:rsidRPr="00E0283B">
        <w:t>«Черемшанка»</w:t>
      </w:r>
      <w:r w:rsidR="00F015D6" w:rsidRPr="00E0283B">
        <w:rPr>
          <w:color w:val="000000"/>
          <w:spacing w:val="5"/>
        </w:rPr>
        <w:t xml:space="preserve">. </w:t>
      </w:r>
      <w:r w:rsidRPr="00E0283B">
        <w:rPr>
          <w:color w:val="000000"/>
          <w:spacing w:val="5"/>
        </w:rPr>
        <w:t xml:space="preserve">Почтовый адрес: </w:t>
      </w:r>
      <w:r w:rsidRPr="00E0283B">
        <w:t>660077, Красноярский край, г. Красноярск, ул. Молокова, 1, корп. 4., офис № 160</w:t>
      </w:r>
      <w:r w:rsidR="00F015D6" w:rsidRPr="00E0283B">
        <w:t>.</w:t>
      </w:r>
      <w:r w:rsidR="00F015D6" w:rsidRPr="00E0283B">
        <w:rPr>
          <w:color w:val="000000"/>
          <w:spacing w:val="5"/>
        </w:rPr>
        <w:t xml:space="preserve"> Телефон </w:t>
      </w:r>
      <w:r w:rsidRPr="00E0283B">
        <w:t>8 (391) 2854483, 2854473</w:t>
      </w:r>
      <w:r w:rsidR="00F015D6" w:rsidRPr="00E0283B">
        <w:rPr>
          <w:color w:val="000000"/>
          <w:spacing w:val="5"/>
        </w:rPr>
        <w:t xml:space="preserve">. </w:t>
      </w:r>
      <w:r w:rsidRPr="00E0283B">
        <w:t>Факс: 8 (391) 2707787 добавочный 113</w:t>
      </w:r>
      <w:r w:rsidR="00F015D6" w:rsidRPr="00E0283B">
        <w:t xml:space="preserve">, </w:t>
      </w:r>
      <w:r w:rsidRPr="00E0283B">
        <w:rPr>
          <w:color w:val="000000"/>
          <w:spacing w:val="5"/>
        </w:rPr>
        <w:t xml:space="preserve">адрес электронной почты: </w:t>
      </w:r>
      <w:proofErr w:type="spellStart"/>
      <w:r w:rsidR="00F015D6" w:rsidRPr="00E0283B">
        <w:rPr>
          <w:color w:val="000000"/>
          <w:spacing w:val="5"/>
          <w:lang w:val="en-US"/>
        </w:rPr>
        <w:t>lagavia</w:t>
      </w:r>
      <w:proofErr w:type="spellEnd"/>
      <w:r w:rsidRPr="00E0283B">
        <w:rPr>
          <w:color w:val="000000"/>
          <w:spacing w:val="5"/>
          <w:lang w:val="en-US"/>
        </w:rPr>
        <w:fldChar w:fldCharType="begin"/>
      </w:r>
      <w:r w:rsidRPr="00E0283B">
        <w:rPr>
          <w:color w:val="000000"/>
          <w:spacing w:val="5"/>
        </w:rPr>
        <w:instrText xml:space="preserve"> </w:instrText>
      </w:r>
      <w:r w:rsidRPr="00E0283B">
        <w:rPr>
          <w:color w:val="000000"/>
          <w:spacing w:val="5"/>
          <w:lang w:val="en-US"/>
        </w:rPr>
        <w:instrText>HYPERLINK</w:instrText>
      </w:r>
      <w:r w:rsidRPr="00E0283B">
        <w:rPr>
          <w:color w:val="000000"/>
          <w:spacing w:val="5"/>
        </w:rPr>
        <w:instrText xml:space="preserve"> "</w:instrText>
      </w:r>
      <w:r w:rsidRPr="00E0283B">
        <w:rPr>
          <w:color w:val="000000"/>
          <w:spacing w:val="5"/>
          <w:lang w:val="en-US"/>
        </w:rPr>
        <w:instrText>mailto</w:instrText>
      </w:r>
      <w:r w:rsidRPr="00E0283B">
        <w:rPr>
          <w:color w:val="000000"/>
          <w:spacing w:val="5"/>
        </w:rPr>
        <w:instrText>:</w:instrText>
      </w:r>
      <w:r w:rsidRPr="00E0283B">
        <w:rPr>
          <w:color w:val="000000"/>
          <w:spacing w:val="5"/>
          <w:lang w:val="en-US"/>
        </w:rPr>
        <w:instrText>krasfkp</w:instrText>
      </w:r>
      <w:r w:rsidRPr="00E0283B">
        <w:rPr>
          <w:color w:val="000000"/>
          <w:spacing w:val="5"/>
        </w:rPr>
        <w:instrText>@</w:instrText>
      </w:r>
      <w:r w:rsidRPr="00E0283B">
        <w:rPr>
          <w:color w:val="000000"/>
          <w:spacing w:val="5"/>
          <w:lang w:val="en-US"/>
        </w:rPr>
        <w:instrText>mail</w:instrText>
      </w:r>
      <w:r w:rsidRPr="00E0283B">
        <w:rPr>
          <w:color w:val="000000"/>
          <w:spacing w:val="5"/>
        </w:rPr>
        <w:instrText>.</w:instrText>
      </w:r>
      <w:r w:rsidRPr="00E0283B">
        <w:rPr>
          <w:color w:val="000000"/>
          <w:spacing w:val="5"/>
          <w:lang w:val="en-US"/>
        </w:rPr>
        <w:instrText>ru</w:instrText>
      </w:r>
      <w:r w:rsidRPr="00E0283B">
        <w:rPr>
          <w:color w:val="000000"/>
          <w:spacing w:val="5"/>
        </w:rPr>
        <w:instrText xml:space="preserve">" </w:instrText>
      </w:r>
      <w:r w:rsidRPr="00E0283B">
        <w:rPr>
          <w:color w:val="000000"/>
          <w:spacing w:val="5"/>
          <w:lang w:val="en-US"/>
        </w:rPr>
        <w:fldChar w:fldCharType="separate"/>
      </w:r>
      <w:r w:rsidRPr="00E0283B">
        <w:rPr>
          <w:rStyle w:val="a3"/>
          <w:spacing w:val="5"/>
        </w:rPr>
        <w:t>@</w:t>
      </w:r>
      <w:r w:rsidR="00083729">
        <w:rPr>
          <w:rStyle w:val="a3"/>
          <w:spacing w:val="5"/>
          <w:lang w:val="en-US"/>
        </w:rPr>
        <w:t>mail</w:t>
      </w:r>
      <w:r w:rsidRPr="00E0283B">
        <w:rPr>
          <w:rStyle w:val="a3"/>
          <w:spacing w:val="5"/>
        </w:rPr>
        <w:t>.</w:t>
      </w:r>
      <w:proofErr w:type="spellStart"/>
      <w:r w:rsidRPr="00E0283B">
        <w:rPr>
          <w:rStyle w:val="a3"/>
          <w:spacing w:val="5"/>
          <w:lang w:val="en-US"/>
        </w:rPr>
        <w:t>ru</w:t>
      </w:r>
      <w:proofErr w:type="spellEnd"/>
      <w:r w:rsidRPr="00E0283B">
        <w:rPr>
          <w:color w:val="000000"/>
          <w:spacing w:val="5"/>
          <w:lang w:val="en-US"/>
        </w:rPr>
        <w:fldChar w:fldCharType="end"/>
      </w:r>
      <w:r w:rsidR="00F015D6" w:rsidRPr="00E0283B">
        <w:rPr>
          <w:color w:val="000000"/>
          <w:spacing w:val="5"/>
        </w:rPr>
        <w:t>.</w:t>
      </w:r>
    </w:p>
    <w:p w:rsidR="003433E6" w:rsidRPr="00E0283B" w:rsidRDefault="003433E6" w:rsidP="00F015D6">
      <w:pPr>
        <w:snapToGrid w:val="0"/>
        <w:ind w:firstLine="708"/>
        <w:jc w:val="both"/>
      </w:pPr>
      <w:r w:rsidRPr="00E0283B">
        <w:t>Наименование уполномоченного органа, проводящего торги – торги проводит Заказчик.</w:t>
      </w:r>
    </w:p>
    <w:p w:rsidR="00CE24F7" w:rsidRPr="00E0283B" w:rsidRDefault="003433E6" w:rsidP="00CE24F7">
      <w:pPr>
        <w:snapToGrid w:val="0"/>
        <w:ind w:firstLine="708"/>
        <w:jc w:val="both"/>
      </w:pPr>
      <w:r w:rsidRPr="00E0283B">
        <w:t>Наименование специализированной организации – не привлекается.</w:t>
      </w:r>
    </w:p>
    <w:p w:rsidR="002365F6" w:rsidRPr="00E0283B" w:rsidRDefault="002365F6" w:rsidP="00CE24F7">
      <w:pPr>
        <w:snapToGrid w:val="0"/>
        <w:ind w:firstLine="708"/>
        <w:jc w:val="both"/>
      </w:pPr>
      <w:proofErr w:type="gramStart"/>
      <w:r w:rsidRPr="00E0283B">
        <w:rPr>
          <w:color w:val="000000"/>
        </w:rPr>
        <w:t>Настоящая конкурсная документация подготовлена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Федеральным законом от 30 декабря 2008 года № 307-ФЗ «Об аудиторской деятельности», Постановлением Правительства Российской Федерации от 10 сентября 2009 года № 722</w:t>
      </w:r>
      <w:r w:rsidR="00CE24F7" w:rsidRPr="00E0283B">
        <w:rPr>
          <w:color w:val="000000"/>
        </w:rPr>
        <w:t xml:space="preserve">, </w:t>
      </w:r>
      <w:r w:rsidR="00CE24F7" w:rsidRPr="00E0283B">
        <w:rPr>
          <w:rFonts w:eastAsiaTheme="minorHAnsi"/>
          <w:lang w:eastAsia="en-US"/>
        </w:rPr>
        <w:t xml:space="preserve">Распоряжением </w:t>
      </w:r>
      <w:proofErr w:type="spellStart"/>
      <w:r w:rsidR="00CE24F7" w:rsidRPr="00E0283B">
        <w:rPr>
          <w:rFonts w:eastAsiaTheme="minorHAnsi"/>
          <w:lang w:eastAsia="en-US"/>
        </w:rPr>
        <w:t>Минимущества</w:t>
      </w:r>
      <w:proofErr w:type="spellEnd"/>
      <w:r w:rsidR="00CE24F7" w:rsidRPr="00E0283B">
        <w:rPr>
          <w:rFonts w:eastAsiaTheme="minorHAnsi"/>
          <w:lang w:eastAsia="en-US"/>
        </w:rPr>
        <w:t xml:space="preserve"> РФ от 30.12.2002 N 4521-р</w:t>
      </w:r>
      <w:r w:rsidR="00CE24F7" w:rsidRPr="00E0283B">
        <w:t xml:space="preserve"> </w:t>
      </w:r>
      <w:r w:rsidR="00CE24F7" w:rsidRPr="00E0283B">
        <w:rPr>
          <w:rFonts w:eastAsiaTheme="minorHAnsi"/>
          <w:lang w:eastAsia="en-US"/>
        </w:rPr>
        <w:t>"Об утверждении</w:t>
      </w:r>
      <w:proofErr w:type="gramEnd"/>
      <w:r w:rsidR="00CE24F7" w:rsidRPr="00E0283B">
        <w:rPr>
          <w:rFonts w:eastAsiaTheme="minorHAnsi"/>
          <w:lang w:eastAsia="en-US"/>
        </w:rPr>
        <w:t xml:space="preserve"> Типового технического задания на проведение обязательного аудита организаций, в уставных (складочных) капиталах которых доля государственной собственности составляет не менее 25 процентов, и федеральных государственных унитарных предприятий"</w:t>
      </w:r>
      <w:r w:rsidRPr="00E0283B">
        <w:rPr>
          <w:color w:val="000000"/>
        </w:rPr>
        <w:t>.</w:t>
      </w:r>
    </w:p>
    <w:p w:rsidR="00C34A42" w:rsidRPr="00E0283B" w:rsidRDefault="00C34A42" w:rsidP="00F015D6">
      <w:pPr>
        <w:pStyle w:val="a4"/>
        <w:contextualSpacing/>
        <w:rPr>
          <w:b/>
          <w:bCs/>
          <w:sz w:val="24"/>
        </w:rPr>
      </w:pPr>
      <w:r w:rsidRPr="00E0283B">
        <w:rPr>
          <w:b/>
          <w:bCs/>
          <w:sz w:val="24"/>
        </w:rPr>
        <w:t>4. Требования к участникам размещения заказа:</w:t>
      </w:r>
    </w:p>
    <w:p w:rsidR="00C34A42" w:rsidRPr="00E0283B" w:rsidRDefault="00C34A42" w:rsidP="00CD6722">
      <w:pPr>
        <w:ind w:firstLine="709"/>
        <w:contextualSpacing/>
        <w:jc w:val="both"/>
      </w:pPr>
      <w:r w:rsidRPr="00E0283B">
        <w:t>Участником размещения заказа может быть юридическое лицо</w:t>
      </w:r>
      <w:r w:rsidR="00D14A90" w:rsidRPr="00E0283B">
        <w:t xml:space="preserve">, </w:t>
      </w:r>
      <w:r w:rsidR="00D14A90" w:rsidRPr="00E0283B">
        <w:rPr>
          <w:color w:val="000000"/>
        </w:rPr>
        <w:t>любая аудиторская организация</w:t>
      </w:r>
      <w:r w:rsidRPr="00E0283B">
        <w:t xml:space="preserve"> не зависимо от организационно-правовой формы, формы собственности, места нахождения </w:t>
      </w:r>
      <w:r w:rsidR="000A15E2" w:rsidRPr="00E0283B">
        <w:t>и места происхождения капитала и имеющие действующее свидетельство СРО на право осуществлять аудиторскую деятельность, полученное в порядке, предусмотренном действующим законодательством РФ.</w:t>
      </w:r>
    </w:p>
    <w:p w:rsidR="00C34A42" w:rsidRPr="00E0283B" w:rsidRDefault="00C34A42" w:rsidP="00CD6722">
      <w:pPr>
        <w:ind w:firstLine="709"/>
        <w:contextualSpacing/>
        <w:jc w:val="both"/>
      </w:pPr>
      <w:r w:rsidRPr="00E0283B">
        <w:t xml:space="preserve">Участниками размещения заказа не могут быть лица, находящиеся в процессе ликвидации; в отношении </w:t>
      </w:r>
      <w:proofErr w:type="gramStart"/>
      <w:r w:rsidRPr="00E0283B">
        <w:t>которых</w:t>
      </w:r>
      <w:proofErr w:type="gramEnd"/>
      <w:r w:rsidRPr="00E0283B">
        <w:t xml:space="preserve"> арбитражным судом принято решение о признании банкротами и об открытии конкурсного производства; </w:t>
      </w:r>
      <w:proofErr w:type="gramStart"/>
      <w:r w:rsidRPr="00E0283B">
        <w:t>а также деятельность, которых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имеющие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w:t>
      </w:r>
      <w:proofErr w:type="gramEnd"/>
      <w:r w:rsidRPr="00E0283B">
        <w:t xml:space="preserve"> за последний завершенный отчетный период, </w:t>
      </w:r>
      <w:proofErr w:type="gramStart"/>
      <w:r w:rsidRPr="00E0283B">
        <w:t>занесенные</w:t>
      </w:r>
      <w:proofErr w:type="gramEnd"/>
      <w:r w:rsidRPr="00E0283B">
        <w:t xml:space="preserve"> в реестр недобросовестных поставщиков.</w:t>
      </w:r>
    </w:p>
    <w:p w:rsidR="00C34A42" w:rsidRPr="00E0283B" w:rsidRDefault="00C34A42" w:rsidP="00CD6722">
      <w:pPr>
        <w:ind w:firstLine="709"/>
        <w:contextualSpacing/>
        <w:jc w:val="both"/>
      </w:pPr>
      <w:r w:rsidRPr="00E0283B">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C34A42" w:rsidRPr="00E0283B" w:rsidRDefault="00C34A42" w:rsidP="00CD6722">
      <w:pPr>
        <w:ind w:firstLine="709"/>
        <w:contextualSpacing/>
        <w:jc w:val="both"/>
      </w:pPr>
      <w:r w:rsidRPr="00E0283B">
        <w:t>Участники размещения заказов имеют право выступать в отношениях, связанных с размещением заказов на оказание услуг для нужд</w:t>
      </w:r>
      <w:r w:rsidR="00783B87" w:rsidRPr="00E0283B">
        <w:t xml:space="preserve"> Заказчика</w:t>
      </w:r>
      <w:r w:rsidRPr="00E0283B">
        <w:t>,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C34A42" w:rsidRPr="00E0283B" w:rsidRDefault="00C34A42" w:rsidP="00CD6722">
      <w:pPr>
        <w:ind w:firstLine="709"/>
        <w:contextualSpacing/>
        <w:jc w:val="both"/>
        <w:rPr>
          <w:b/>
          <w:bCs/>
        </w:rPr>
      </w:pPr>
      <w:r w:rsidRPr="00E0283B">
        <w:rPr>
          <w:b/>
          <w:bCs/>
        </w:rPr>
        <w:t>5. Требования к качеству услуг:</w:t>
      </w:r>
    </w:p>
    <w:p w:rsidR="00E32BEF" w:rsidRPr="00E0283B" w:rsidRDefault="00E32BEF" w:rsidP="00E32BEF">
      <w:pPr>
        <w:spacing w:line="240" w:lineRule="atLeast"/>
        <w:ind w:left="-567" w:firstLine="709"/>
        <w:jc w:val="both"/>
      </w:pPr>
      <w:r w:rsidRPr="00E0283B">
        <w:rPr>
          <w:bCs/>
        </w:rPr>
        <w:t xml:space="preserve">5.1. </w:t>
      </w:r>
      <w:r w:rsidRPr="00E0283B">
        <w:t>Услуги должны оказываться в соответствии</w:t>
      </w:r>
      <w:r w:rsidRPr="00E0283B">
        <w:rPr>
          <w:b/>
          <w:bCs/>
        </w:rPr>
        <w:t xml:space="preserve"> </w:t>
      </w:r>
      <w:proofErr w:type="gramStart"/>
      <w:r w:rsidRPr="00E0283B">
        <w:t>с</w:t>
      </w:r>
      <w:proofErr w:type="gramEnd"/>
      <w:r w:rsidRPr="00E0283B">
        <w:t>:</w:t>
      </w:r>
    </w:p>
    <w:p w:rsidR="00E32BEF" w:rsidRPr="00E0283B" w:rsidRDefault="00E32BEF" w:rsidP="00E32BEF">
      <w:pPr>
        <w:spacing w:line="240" w:lineRule="atLeast"/>
        <w:ind w:left="-567" w:firstLine="709"/>
        <w:jc w:val="both"/>
      </w:pPr>
      <w:r w:rsidRPr="00E0283B">
        <w:rPr>
          <w:snapToGrid w:val="0"/>
        </w:rPr>
        <w:lastRenderedPageBreak/>
        <w:t>- Гражданским кодексом Российской Федерации.</w:t>
      </w:r>
    </w:p>
    <w:p w:rsidR="00A97256" w:rsidRPr="00E0283B" w:rsidRDefault="00E32BEF" w:rsidP="00E32BEF">
      <w:pPr>
        <w:spacing w:line="240" w:lineRule="atLeast"/>
        <w:ind w:left="-567" w:firstLine="709"/>
        <w:jc w:val="both"/>
        <w:rPr>
          <w:color w:val="000000"/>
        </w:rPr>
      </w:pPr>
      <w:r w:rsidRPr="00E0283B">
        <w:t xml:space="preserve">- </w:t>
      </w:r>
      <w:r w:rsidRPr="00E0283B">
        <w:rPr>
          <w:color w:val="000000"/>
        </w:rPr>
        <w:t>Федеральным законом от 30 декабря 2008 года № 307-ФЗ «Об аудиторской деятельности»</w:t>
      </w:r>
      <w:r w:rsidR="00A97256" w:rsidRPr="00E0283B">
        <w:rPr>
          <w:color w:val="000000"/>
        </w:rPr>
        <w:t>;</w:t>
      </w:r>
    </w:p>
    <w:p w:rsidR="00CE24F7" w:rsidRPr="00E0283B" w:rsidRDefault="00A97256" w:rsidP="00CE24F7">
      <w:pPr>
        <w:spacing w:line="240" w:lineRule="atLeast"/>
        <w:ind w:left="-567" w:firstLine="709"/>
        <w:jc w:val="both"/>
      </w:pPr>
      <w:r w:rsidRPr="00E0283B">
        <w:rPr>
          <w:color w:val="000000"/>
        </w:rPr>
        <w:t xml:space="preserve">- </w:t>
      </w:r>
      <w:r w:rsidRPr="00E0283B">
        <w:t>Постановлением Правительства РФ от 23.09.2002 № 696 «Об утверждении федеральных правил (стандартов) аудиторской деятельности»</w:t>
      </w:r>
      <w:r w:rsidR="00CE24F7" w:rsidRPr="00E0283B">
        <w:t>;</w:t>
      </w:r>
    </w:p>
    <w:p w:rsidR="00E32BEF" w:rsidRPr="00E0283B" w:rsidRDefault="00CE24F7" w:rsidP="00CE24F7">
      <w:pPr>
        <w:spacing w:line="240" w:lineRule="atLeast"/>
        <w:ind w:left="-567" w:firstLine="709"/>
        <w:jc w:val="both"/>
      </w:pPr>
      <w:r w:rsidRPr="00E0283B">
        <w:t xml:space="preserve">- </w:t>
      </w:r>
      <w:r w:rsidRPr="00E0283B">
        <w:rPr>
          <w:rFonts w:eastAsiaTheme="minorHAnsi"/>
          <w:lang w:eastAsia="en-US"/>
        </w:rPr>
        <w:t>Постановлением Правительства РФ от 04.07.2003 N 405</w:t>
      </w:r>
      <w:r w:rsidRPr="00E0283B">
        <w:t xml:space="preserve"> </w:t>
      </w:r>
      <w:r w:rsidRPr="00E0283B">
        <w:rPr>
          <w:rFonts w:eastAsiaTheme="minorHAnsi"/>
          <w:lang w:eastAsia="en-US"/>
        </w:rPr>
        <w:t>"О внесении дополнений в федеральные правила (стандарты) аудиторской деятельности"</w:t>
      </w:r>
      <w:r w:rsidRPr="00E0283B">
        <w:t xml:space="preserve"> </w:t>
      </w:r>
      <w:r w:rsidR="00E32BEF" w:rsidRPr="00E0283B">
        <w:rPr>
          <w:color w:val="000000"/>
        </w:rPr>
        <w:t>и иным законодательством Российской Федерации согласно предмету настоящей конкурсной документации.</w:t>
      </w:r>
    </w:p>
    <w:p w:rsidR="00E32BEF" w:rsidRPr="00E0283B" w:rsidRDefault="00E32BEF" w:rsidP="00E32BEF">
      <w:pPr>
        <w:spacing w:line="240" w:lineRule="atLeast"/>
        <w:ind w:left="-567" w:firstLine="709"/>
        <w:jc w:val="both"/>
      </w:pPr>
      <w:r w:rsidRPr="00E0283B">
        <w:t>5.2. Исполнитель обеспечивает  оказание  следующих услуг надлежащего качества</w:t>
      </w:r>
      <w:r w:rsidR="00900020" w:rsidRPr="00E0283B">
        <w:t>:</w:t>
      </w:r>
    </w:p>
    <w:p w:rsidR="00900020" w:rsidRPr="00E0283B" w:rsidRDefault="00B07FB1" w:rsidP="007A7B65">
      <w:pPr>
        <w:ind w:firstLine="708"/>
        <w:jc w:val="both"/>
        <w:rPr>
          <w:b/>
        </w:rPr>
      </w:pPr>
      <w:r w:rsidRPr="00E0283B">
        <w:rPr>
          <w:b/>
        </w:rPr>
        <w:t>Техническое з</w:t>
      </w:r>
      <w:r w:rsidR="00900020" w:rsidRPr="00E0283B">
        <w:rPr>
          <w:b/>
        </w:rPr>
        <w:t>адание по проведению аудиторской проверки с целью проведения обязательного ежегодного аудита  годовой бухгалтерской отчётности ФКП «Аэропорты Красноярья» за период с 23.04.2012 по 31.12.2012г.</w:t>
      </w:r>
      <w:r w:rsidR="007A7B65" w:rsidRPr="00E0283B">
        <w:rPr>
          <w:b/>
        </w:rPr>
        <w:t xml:space="preserve"> в 2013 году</w:t>
      </w:r>
      <w:r w:rsidR="00900020" w:rsidRPr="00E0283B">
        <w:rPr>
          <w:b/>
        </w:rPr>
        <w:t>:</w:t>
      </w:r>
    </w:p>
    <w:p w:rsidR="00900020" w:rsidRPr="00E0283B" w:rsidRDefault="00900020" w:rsidP="00900020">
      <w:pPr>
        <w:tabs>
          <w:tab w:val="left" w:pos="720"/>
        </w:tabs>
        <w:jc w:val="both"/>
      </w:pPr>
      <w:r w:rsidRPr="00E0283B">
        <w:rPr>
          <w:b/>
          <w:i/>
          <w:color w:val="FF0000"/>
        </w:rPr>
        <w:tab/>
      </w:r>
      <w:r w:rsidRPr="00E0283B">
        <w:t>Аудиторские услуги по годовому аудиту казенного предприятия должны предусматривать проверку на предмет:</w:t>
      </w:r>
    </w:p>
    <w:p w:rsidR="00900020" w:rsidRPr="00E0283B" w:rsidRDefault="00900020" w:rsidP="00900020">
      <w:pPr>
        <w:jc w:val="both"/>
        <w:rPr>
          <w:rFonts w:eastAsia="MS Mincho"/>
        </w:rPr>
      </w:pPr>
      <w:r w:rsidRPr="00E0283B">
        <w:rPr>
          <w:rFonts w:eastAsia="MS Mincho"/>
        </w:rPr>
        <w:t>- наличия оформленных соответствующим образом правоустанавливающих и регистрационных документов;</w:t>
      </w:r>
    </w:p>
    <w:p w:rsidR="00900020" w:rsidRPr="00E0283B" w:rsidRDefault="00900020" w:rsidP="00900020">
      <w:pPr>
        <w:jc w:val="both"/>
        <w:rPr>
          <w:rFonts w:eastAsia="MS Mincho"/>
        </w:rPr>
      </w:pPr>
      <w:r w:rsidRPr="00E0283B">
        <w:rPr>
          <w:rFonts w:eastAsia="MS Mincho"/>
        </w:rPr>
        <w:t xml:space="preserve">- полноты и правильности оформления первичных документов, подтверждающих факт свершения </w:t>
      </w:r>
      <w:r w:rsidRPr="00E0283B">
        <w:t xml:space="preserve">казенным предприятием  </w:t>
      </w:r>
      <w:r w:rsidRPr="00E0283B">
        <w:rPr>
          <w:rFonts w:eastAsia="MS Mincho"/>
        </w:rPr>
        <w:t>соответствующих хозяйственных операций, особое внимание должно быть уделено проверке полноты и правильности оформления первичной документац</w:t>
      </w:r>
      <w:proofErr w:type="gramStart"/>
      <w:r w:rsidRPr="00E0283B">
        <w:rPr>
          <w:rFonts w:eastAsia="MS Mincho"/>
        </w:rPr>
        <w:t>ии аэ</w:t>
      </w:r>
      <w:proofErr w:type="gramEnd"/>
      <w:r w:rsidRPr="00E0283B">
        <w:rPr>
          <w:rFonts w:eastAsia="MS Mincho"/>
        </w:rPr>
        <w:t>ропортов;</w:t>
      </w:r>
    </w:p>
    <w:p w:rsidR="00900020" w:rsidRPr="00E0283B" w:rsidRDefault="00900020" w:rsidP="00900020">
      <w:pPr>
        <w:jc w:val="both"/>
        <w:rPr>
          <w:rFonts w:eastAsia="MS Mincho"/>
        </w:rPr>
      </w:pPr>
      <w:r w:rsidRPr="00E0283B">
        <w:rPr>
          <w:rFonts w:eastAsia="MS Mincho"/>
        </w:rPr>
        <w:t>- правильности формирования стоимости соответствующих активов и обязательств;</w:t>
      </w:r>
    </w:p>
    <w:p w:rsidR="00900020" w:rsidRPr="00E0283B" w:rsidRDefault="00900020" w:rsidP="00900020">
      <w:pPr>
        <w:jc w:val="both"/>
        <w:rPr>
          <w:rFonts w:eastAsia="MS Mincho"/>
        </w:rPr>
      </w:pPr>
      <w:r w:rsidRPr="00E0283B">
        <w:rPr>
          <w:rFonts w:eastAsia="MS Mincho"/>
        </w:rPr>
        <w:t xml:space="preserve">- правильности и обоснованности отражения на соответствующих счетах бухгалтерского учета имущества, обязательств </w:t>
      </w:r>
      <w:r w:rsidRPr="00E0283B">
        <w:t>казенного предприятия</w:t>
      </w:r>
      <w:r w:rsidRPr="00E0283B">
        <w:rPr>
          <w:rFonts w:eastAsia="MS Mincho"/>
        </w:rPr>
        <w:t xml:space="preserve">, доходов и расходов, а также соответствующих налоговых обязательств, исходя из экономического содержания, осуществляемых </w:t>
      </w:r>
      <w:r w:rsidRPr="00E0283B">
        <w:t xml:space="preserve">казенным предприятием </w:t>
      </w:r>
      <w:r w:rsidRPr="00E0283B">
        <w:rPr>
          <w:rFonts w:eastAsia="MS Mincho"/>
        </w:rPr>
        <w:t>хозяйственных операций;</w:t>
      </w:r>
    </w:p>
    <w:p w:rsidR="00900020" w:rsidRPr="00E0283B" w:rsidRDefault="00900020" w:rsidP="00900020">
      <w:pPr>
        <w:jc w:val="both"/>
        <w:rPr>
          <w:rFonts w:eastAsia="MS Mincho"/>
        </w:rPr>
      </w:pPr>
      <w:r w:rsidRPr="00E0283B">
        <w:rPr>
          <w:rFonts w:eastAsia="MS Mincho"/>
        </w:rPr>
        <w:t>- соблюдения установленных принципов бухгалтерского учета и методологии отражения хозяйственных операций на счетах бухгалтерского учета и в налоговых учетных регистрах;</w:t>
      </w:r>
    </w:p>
    <w:p w:rsidR="00900020" w:rsidRPr="00E0283B" w:rsidRDefault="00900020" w:rsidP="00900020">
      <w:pPr>
        <w:jc w:val="both"/>
        <w:rPr>
          <w:rFonts w:eastAsia="MS Mincho"/>
        </w:rPr>
      </w:pPr>
      <w:r w:rsidRPr="00E0283B">
        <w:rPr>
          <w:rFonts w:eastAsia="MS Mincho"/>
        </w:rPr>
        <w:t xml:space="preserve">- правильности оформления документов по инвентаризации имущества и обязательств </w:t>
      </w:r>
      <w:r w:rsidRPr="00E0283B">
        <w:t xml:space="preserve">казенного предприятия </w:t>
      </w:r>
      <w:r w:rsidRPr="00E0283B">
        <w:rPr>
          <w:rFonts w:eastAsia="MS Mincho"/>
        </w:rPr>
        <w:t>и отражения ее результатов на счетах бухгалтерского учета;</w:t>
      </w:r>
    </w:p>
    <w:p w:rsidR="00900020" w:rsidRPr="00E0283B" w:rsidRDefault="00900020" w:rsidP="004950B8">
      <w:pPr>
        <w:jc w:val="both"/>
        <w:rPr>
          <w:rFonts w:eastAsia="MS Mincho"/>
        </w:rPr>
      </w:pPr>
      <w:r w:rsidRPr="00E0283B">
        <w:rPr>
          <w:rFonts w:eastAsia="MS Mincho"/>
        </w:rPr>
        <w:t xml:space="preserve">- соблюдения установленного порядка формирования показателей  бухгалтерской (финансовой) отчетности и налоговых деклараций по соответствующим налогам, уплачиваемым </w:t>
      </w:r>
      <w:r w:rsidRPr="00E0283B">
        <w:t>казенным предприятием</w:t>
      </w:r>
      <w:r w:rsidR="004950B8" w:rsidRPr="00E0283B">
        <w:rPr>
          <w:rFonts w:eastAsia="MS Mincho"/>
        </w:rPr>
        <w:t>.</w:t>
      </w:r>
    </w:p>
    <w:p w:rsidR="00900020" w:rsidRPr="00E0283B" w:rsidRDefault="00900020" w:rsidP="00900020">
      <w:pPr>
        <w:ind w:firstLine="720"/>
        <w:jc w:val="both"/>
      </w:pPr>
      <w:r w:rsidRPr="00E0283B">
        <w:t>Аудиторская организация обязана отразить в письменной информации (отчете) все выявленные отклонения показателей баланса и отчета о прибылях и убытках, превышающие установленные уровни существенности.</w:t>
      </w:r>
    </w:p>
    <w:p w:rsidR="00900020" w:rsidRPr="00E0283B" w:rsidRDefault="00900020" w:rsidP="00900020">
      <w:pPr>
        <w:ind w:firstLine="720"/>
        <w:jc w:val="both"/>
      </w:pPr>
      <w:r w:rsidRPr="00E0283B">
        <w:t>Аудиторская организация независимо от принятых ею методик проведения аудита обязана включить в программу обязательной аудиторской проверки и отразить в отчете (письменной информации) следующие пункты:</w:t>
      </w:r>
    </w:p>
    <w:p w:rsidR="00900020" w:rsidRPr="00D9381F" w:rsidRDefault="00900020" w:rsidP="00900020"/>
    <w:tbl>
      <w:tblPr>
        <w:tblW w:w="0" w:type="auto"/>
        <w:tblInd w:w="108" w:type="dxa"/>
        <w:tblLayout w:type="fixed"/>
        <w:tblLook w:val="0000" w:firstRow="0" w:lastRow="0" w:firstColumn="0" w:lastColumn="0" w:noHBand="0" w:noVBand="0"/>
      </w:tblPr>
      <w:tblGrid>
        <w:gridCol w:w="707"/>
        <w:gridCol w:w="1420"/>
        <w:gridCol w:w="7783"/>
      </w:tblGrid>
      <w:tr w:rsidR="00900020" w:rsidRPr="00D9381F" w:rsidTr="004950B8">
        <w:trPr>
          <w:cantSplit/>
          <w:tblHeader/>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 xml:space="preserve">№ </w:t>
            </w:r>
            <w:proofErr w:type="spellStart"/>
            <w:r w:rsidRPr="00127A59">
              <w:rPr>
                <w:b/>
                <w:sz w:val="22"/>
                <w:szCs w:val="22"/>
              </w:rPr>
              <w:t>п.п</w:t>
            </w:r>
            <w:proofErr w:type="spellEnd"/>
            <w:r w:rsidRPr="00127A59">
              <w:rPr>
                <w:b/>
                <w:sz w:val="22"/>
                <w:szCs w:val="22"/>
              </w:rPr>
              <w:t>.</w:t>
            </w:r>
          </w:p>
        </w:tc>
        <w:tc>
          <w:tcPr>
            <w:tcW w:w="1420" w:type="dxa"/>
            <w:tcBorders>
              <w:top w:val="single" w:sz="4" w:space="0" w:color="000000"/>
              <w:left w:val="single" w:sz="4" w:space="0" w:color="000000"/>
              <w:bottom w:val="single" w:sz="4" w:space="0" w:color="000000"/>
            </w:tcBorders>
          </w:tcPr>
          <w:p w:rsidR="00900020" w:rsidRPr="00127A59" w:rsidRDefault="004950B8" w:rsidP="00325EB2">
            <w:pPr>
              <w:snapToGrid w:val="0"/>
              <w:rPr>
                <w:b/>
                <w:sz w:val="18"/>
                <w:szCs w:val="18"/>
              </w:rPr>
            </w:pPr>
            <w:r w:rsidRPr="00127A59">
              <w:rPr>
                <w:b/>
                <w:sz w:val="18"/>
                <w:szCs w:val="18"/>
              </w:rPr>
              <w:t>Наименован</w:t>
            </w:r>
            <w:proofErr w:type="gramStart"/>
            <w:r w:rsidRPr="00127A59">
              <w:rPr>
                <w:b/>
                <w:sz w:val="18"/>
                <w:szCs w:val="18"/>
              </w:rPr>
              <w:t>.</w:t>
            </w:r>
            <w:proofErr w:type="gramEnd"/>
            <w:r w:rsidR="00900020" w:rsidRPr="00127A59">
              <w:rPr>
                <w:b/>
                <w:sz w:val="18"/>
                <w:szCs w:val="18"/>
              </w:rPr>
              <w:t xml:space="preserve"> </w:t>
            </w:r>
            <w:proofErr w:type="gramStart"/>
            <w:r w:rsidR="00900020" w:rsidRPr="00127A59">
              <w:rPr>
                <w:b/>
                <w:sz w:val="18"/>
                <w:szCs w:val="18"/>
              </w:rPr>
              <w:t>з</w:t>
            </w:r>
            <w:proofErr w:type="gramEnd"/>
            <w:r w:rsidR="00900020" w:rsidRPr="00127A59">
              <w:rPr>
                <w:b/>
                <w:sz w:val="18"/>
                <w:szCs w:val="18"/>
              </w:rPr>
              <w:t>адач, объектов аудита</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b/>
                <w:sz w:val="22"/>
              </w:rPr>
            </w:pPr>
            <w:r w:rsidRPr="00127A59">
              <w:rPr>
                <w:b/>
                <w:sz w:val="22"/>
                <w:szCs w:val="22"/>
              </w:rPr>
              <w:t>Виды выполняемых работ</w:t>
            </w:r>
          </w:p>
        </w:tc>
      </w:tr>
      <w:tr w:rsidR="00900020" w:rsidRPr="00D9381F" w:rsidTr="00325EB2">
        <w:trPr>
          <w:cantSplit/>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p>
        </w:tc>
        <w:tc>
          <w:tcPr>
            <w:tcW w:w="9203" w:type="dxa"/>
            <w:gridSpan w:val="2"/>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b/>
                <w:sz w:val="22"/>
              </w:rPr>
            </w:pPr>
            <w:r w:rsidRPr="00127A59">
              <w:rPr>
                <w:b/>
                <w:sz w:val="22"/>
                <w:szCs w:val="22"/>
                <w:lang w:val="en-US"/>
              </w:rPr>
              <w:t>I</w:t>
            </w:r>
            <w:r w:rsidRPr="00127A59">
              <w:rPr>
                <w:b/>
                <w:sz w:val="22"/>
                <w:szCs w:val="22"/>
              </w:rPr>
              <w:t>. Аудит финансовой (бухгалтерской) отчетности казенного предприятия</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rFonts w:eastAsia="MS Mincho"/>
                <w:sz w:val="18"/>
                <w:szCs w:val="18"/>
              </w:rPr>
            </w:pPr>
            <w:r w:rsidRPr="00127A59">
              <w:rPr>
                <w:sz w:val="18"/>
                <w:szCs w:val="18"/>
              </w:rPr>
              <w:t>Аудит</w:t>
            </w:r>
            <w:r w:rsidRPr="00127A59">
              <w:rPr>
                <w:rFonts w:eastAsia="MS Mincho"/>
                <w:sz w:val="18"/>
                <w:szCs w:val="18"/>
              </w:rPr>
              <w:t xml:space="preserve"> учредительных и организационных документов казенного предприятия</w:t>
            </w:r>
          </w:p>
          <w:p w:rsidR="00900020" w:rsidRPr="00127A59" w:rsidRDefault="00900020" w:rsidP="00325EB2">
            <w:pPr>
              <w:rPr>
                <w:strike/>
                <w:sz w:val="18"/>
                <w:szCs w:val="18"/>
              </w:rPr>
            </w:pP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84"/>
              <w:jc w:val="both"/>
              <w:rPr>
                <w:rFonts w:eastAsia="MS Mincho"/>
                <w:sz w:val="22"/>
              </w:rPr>
            </w:pPr>
            <w:r w:rsidRPr="00127A59">
              <w:rPr>
                <w:rFonts w:eastAsia="MS Mincho"/>
                <w:sz w:val="22"/>
                <w:szCs w:val="22"/>
              </w:rPr>
              <w:t>1.1.Проверка соответствия устава предприятия действующему законодательству.</w:t>
            </w:r>
          </w:p>
          <w:p w:rsidR="00900020" w:rsidRPr="00127A59" w:rsidRDefault="00900020" w:rsidP="00325EB2">
            <w:pPr>
              <w:ind w:firstLine="284"/>
              <w:jc w:val="both"/>
              <w:rPr>
                <w:rFonts w:eastAsia="MS Mincho"/>
                <w:sz w:val="22"/>
              </w:rPr>
            </w:pPr>
            <w:r w:rsidRPr="00127A59">
              <w:rPr>
                <w:rFonts w:eastAsia="MS Mincho"/>
                <w:sz w:val="22"/>
                <w:szCs w:val="22"/>
              </w:rPr>
              <w:t>1.2. Проверка соответствия фактических видов деятельности, видам деятельности, предусмотренным уставом предприятия.</w:t>
            </w:r>
          </w:p>
          <w:p w:rsidR="00900020" w:rsidRPr="00127A59" w:rsidRDefault="00900020" w:rsidP="00325EB2">
            <w:pPr>
              <w:ind w:firstLine="284"/>
              <w:jc w:val="both"/>
              <w:rPr>
                <w:rFonts w:eastAsia="MS Mincho"/>
                <w:sz w:val="22"/>
              </w:rPr>
            </w:pPr>
            <w:r w:rsidRPr="00127A59">
              <w:rPr>
                <w:rFonts w:eastAsia="MS Mincho"/>
                <w:sz w:val="22"/>
                <w:szCs w:val="22"/>
              </w:rPr>
              <w:t xml:space="preserve">1.3. Проверка факта регистрации (перерегистрации) предприятия в органах государственной власти  и  управления  (налоговые органы, Госкомстат, Пенсионный фонд и т.д.). </w:t>
            </w:r>
          </w:p>
          <w:p w:rsidR="00900020" w:rsidRPr="00127A59" w:rsidRDefault="00900020" w:rsidP="00325EB2">
            <w:pPr>
              <w:ind w:firstLine="284"/>
              <w:jc w:val="both"/>
              <w:rPr>
                <w:rFonts w:eastAsia="MS Mincho"/>
                <w:sz w:val="22"/>
              </w:rPr>
            </w:pPr>
            <w:r w:rsidRPr="00127A59">
              <w:rPr>
                <w:rFonts w:eastAsia="MS Mincho"/>
                <w:sz w:val="22"/>
                <w:szCs w:val="22"/>
              </w:rPr>
              <w:t>1.4. Проверка соответствия организационно-правовой формы предприятия требованиям законодательства.</w:t>
            </w:r>
          </w:p>
          <w:p w:rsidR="00900020" w:rsidRPr="00127A59" w:rsidRDefault="00900020" w:rsidP="00325EB2">
            <w:pPr>
              <w:ind w:firstLine="284"/>
              <w:jc w:val="both"/>
              <w:rPr>
                <w:rFonts w:eastAsia="MS Mincho"/>
                <w:sz w:val="22"/>
              </w:rPr>
            </w:pPr>
            <w:r w:rsidRPr="00127A59">
              <w:rPr>
                <w:rFonts w:eastAsia="MS Mincho"/>
                <w:sz w:val="22"/>
                <w:szCs w:val="22"/>
              </w:rPr>
              <w:t xml:space="preserve">1.6 Проверка соответствия действующему законодательству и руководящим документам документооборота, имеющего сведения, составляющие </w:t>
            </w:r>
            <w:r w:rsidRPr="00127A59">
              <w:rPr>
                <w:rFonts w:eastAsia="MS Mincho"/>
                <w:sz w:val="22"/>
                <w:szCs w:val="22"/>
              </w:rPr>
              <w:lastRenderedPageBreak/>
              <w:t xml:space="preserve">государственную тайну. </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lastRenderedPageBreak/>
              <w:t>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Правовая экспертиза </w:t>
            </w:r>
            <w:r w:rsidR="004950B8" w:rsidRPr="00127A59">
              <w:rPr>
                <w:sz w:val="18"/>
                <w:szCs w:val="18"/>
              </w:rPr>
              <w:t xml:space="preserve">деятельности </w:t>
            </w:r>
            <w:r w:rsidRPr="00127A59">
              <w:rPr>
                <w:sz w:val="18"/>
                <w:szCs w:val="18"/>
              </w:rPr>
              <w:t>предприятия.</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84"/>
              <w:jc w:val="both"/>
              <w:rPr>
                <w:rFonts w:eastAsia="MS Mincho"/>
                <w:sz w:val="22"/>
              </w:rPr>
            </w:pPr>
            <w:r w:rsidRPr="00127A59">
              <w:rPr>
                <w:rFonts w:eastAsia="MS Mincho"/>
                <w:sz w:val="22"/>
                <w:szCs w:val="22"/>
              </w:rPr>
              <w:t>2.1. Проверка наличия лицензий</w:t>
            </w:r>
            <w:r w:rsidR="00D87073">
              <w:rPr>
                <w:rFonts w:eastAsia="MS Mincho"/>
                <w:sz w:val="22"/>
                <w:szCs w:val="22"/>
              </w:rPr>
              <w:t>, сертификатов</w:t>
            </w:r>
            <w:r w:rsidRPr="00127A59">
              <w:rPr>
                <w:rFonts w:eastAsia="MS Mincho"/>
                <w:sz w:val="22"/>
                <w:szCs w:val="22"/>
              </w:rPr>
              <w:t xml:space="preserve"> на </w:t>
            </w:r>
            <w:r w:rsidR="00D87073">
              <w:rPr>
                <w:rFonts w:eastAsia="MS Mincho"/>
                <w:sz w:val="22"/>
                <w:szCs w:val="22"/>
              </w:rPr>
              <w:t>осуществляемые</w:t>
            </w:r>
            <w:r w:rsidRPr="00127A59">
              <w:rPr>
                <w:rFonts w:eastAsia="MS Mincho"/>
                <w:sz w:val="22"/>
                <w:szCs w:val="22"/>
              </w:rPr>
              <w:t xml:space="preserve"> виды деятельности.</w:t>
            </w:r>
          </w:p>
          <w:p w:rsidR="00900020" w:rsidRPr="00127A59" w:rsidRDefault="00900020" w:rsidP="00325EB2">
            <w:pPr>
              <w:ind w:firstLine="284"/>
              <w:jc w:val="both"/>
              <w:rPr>
                <w:rFonts w:eastAsia="MS Mincho"/>
                <w:sz w:val="22"/>
              </w:rPr>
            </w:pPr>
            <w:r w:rsidRPr="00127A59">
              <w:rPr>
                <w:rFonts w:eastAsia="MS Mincho"/>
                <w:sz w:val="22"/>
                <w:szCs w:val="22"/>
              </w:rPr>
              <w:t>2.2. Проверка наличия трудовых договоров с руководителем и главным бухгалтером предприятия и соответствия содержания трудовых договоров действующему законодательству</w:t>
            </w:r>
          </w:p>
          <w:p w:rsidR="00900020" w:rsidRPr="00127A59" w:rsidRDefault="00900020" w:rsidP="00325EB2">
            <w:pPr>
              <w:ind w:firstLine="284"/>
              <w:jc w:val="both"/>
              <w:rPr>
                <w:rFonts w:eastAsia="MS Mincho"/>
                <w:sz w:val="22"/>
              </w:rPr>
            </w:pPr>
            <w:r w:rsidRPr="00127A59">
              <w:rPr>
                <w:rFonts w:eastAsia="MS Mincho"/>
                <w:sz w:val="22"/>
                <w:szCs w:val="22"/>
              </w:rPr>
              <w:t xml:space="preserve">2.3. Проверка </w:t>
            </w:r>
            <w:proofErr w:type="gramStart"/>
            <w:r w:rsidRPr="00127A59">
              <w:rPr>
                <w:rFonts w:eastAsia="MS Mincho"/>
                <w:sz w:val="22"/>
                <w:szCs w:val="22"/>
              </w:rPr>
              <w:t>наличия факта аттестации руководителя предприятия</w:t>
            </w:r>
            <w:proofErr w:type="gramEnd"/>
            <w:r w:rsidRPr="00127A59">
              <w:rPr>
                <w:rFonts w:eastAsia="MS Mincho"/>
                <w:sz w:val="22"/>
                <w:szCs w:val="22"/>
              </w:rPr>
              <w:t xml:space="preserve"> в соответствии с действующим законодательством</w:t>
            </w:r>
          </w:p>
          <w:p w:rsidR="00900020" w:rsidRPr="00127A59" w:rsidRDefault="00900020" w:rsidP="00325EB2">
            <w:pPr>
              <w:ind w:firstLine="284"/>
              <w:jc w:val="both"/>
              <w:rPr>
                <w:sz w:val="22"/>
              </w:rPr>
            </w:pPr>
            <w:r w:rsidRPr="00127A59">
              <w:rPr>
                <w:sz w:val="22"/>
                <w:szCs w:val="22"/>
              </w:rPr>
              <w:t>2.4. Анализ договоров (контрактов), являющихся основными в осуществлении обычных видов деятельности, в разрезе:</w:t>
            </w:r>
          </w:p>
          <w:p w:rsidR="00900020" w:rsidRPr="00127A59" w:rsidRDefault="00900020" w:rsidP="00900020">
            <w:pPr>
              <w:numPr>
                <w:ilvl w:val="0"/>
                <w:numId w:val="10"/>
              </w:numPr>
              <w:tabs>
                <w:tab w:val="clear" w:pos="435"/>
                <w:tab w:val="num" w:pos="687"/>
                <w:tab w:val="left" w:pos="1695"/>
              </w:tabs>
              <w:suppressAutoHyphens/>
              <w:ind w:left="0" w:firstLine="261"/>
              <w:jc w:val="both"/>
              <w:rPr>
                <w:rFonts w:eastAsia="MS Mincho"/>
                <w:sz w:val="22"/>
              </w:rPr>
            </w:pPr>
            <w:r w:rsidRPr="00127A59">
              <w:rPr>
                <w:rFonts w:eastAsia="MS Mincho"/>
                <w:sz w:val="22"/>
                <w:szCs w:val="22"/>
              </w:rPr>
              <w:t>договоров с основными контрагентами;</w:t>
            </w:r>
          </w:p>
          <w:p w:rsidR="00900020" w:rsidRPr="00127A59" w:rsidRDefault="00900020" w:rsidP="00900020">
            <w:pPr>
              <w:numPr>
                <w:ilvl w:val="0"/>
                <w:numId w:val="10"/>
              </w:numPr>
              <w:tabs>
                <w:tab w:val="clear" w:pos="435"/>
                <w:tab w:val="num" w:pos="687"/>
                <w:tab w:val="left" w:pos="1695"/>
              </w:tabs>
              <w:suppressAutoHyphens/>
              <w:ind w:left="0" w:firstLine="261"/>
              <w:jc w:val="both"/>
              <w:rPr>
                <w:rFonts w:eastAsia="MS Mincho"/>
                <w:sz w:val="22"/>
              </w:rPr>
            </w:pPr>
            <w:r w:rsidRPr="00127A59">
              <w:rPr>
                <w:rFonts w:eastAsia="MS Mincho"/>
                <w:sz w:val="22"/>
                <w:szCs w:val="22"/>
              </w:rPr>
              <w:t>типовых договоров, заключенных предприятием для осуществления обычных видов деятельности;</w:t>
            </w:r>
          </w:p>
          <w:p w:rsidR="00900020" w:rsidRPr="00127A59" w:rsidRDefault="00900020" w:rsidP="00900020">
            <w:pPr>
              <w:numPr>
                <w:ilvl w:val="0"/>
                <w:numId w:val="10"/>
              </w:numPr>
              <w:tabs>
                <w:tab w:val="clear" w:pos="435"/>
                <w:tab w:val="num" w:pos="1004"/>
                <w:tab w:val="left" w:pos="1695"/>
              </w:tabs>
              <w:suppressAutoHyphens/>
              <w:ind w:left="0" w:firstLine="261"/>
              <w:jc w:val="both"/>
              <w:rPr>
                <w:rFonts w:eastAsia="MS Mincho"/>
                <w:sz w:val="22"/>
              </w:rPr>
            </w:pPr>
            <w:proofErr w:type="spellStart"/>
            <w:r w:rsidRPr="00127A59">
              <w:rPr>
                <w:rFonts w:eastAsia="MS Mincho"/>
                <w:sz w:val="22"/>
                <w:szCs w:val="22"/>
              </w:rPr>
              <w:t>и.т.п</w:t>
            </w:r>
            <w:proofErr w:type="spellEnd"/>
            <w:r w:rsidRPr="00127A59">
              <w:rPr>
                <w:rFonts w:eastAsia="MS Mincho"/>
                <w:sz w:val="22"/>
                <w:szCs w:val="22"/>
              </w:rPr>
              <w:t>.</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3.</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Оценка системы внутреннего контроля. Анализ организации учетного процесса. Экспертиза учетной политики.</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84"/>
              <w:jc w:val="both"/>
              <w:rPr>
                <w:sz w:val="22"/>
              </w:rPr>
            </w:pPr>
            <w:r w:rsidRPr="00127A59">
              <w:rPr>
                <w:sz w:val="22"/>
                <w:szCs w:val="22"/>
              </w:rPr>
              <w:t xml:space="preserve">3.1. Анализ СВК: </w:t>
            </w:r>
          </w:p>
          <w:p w:rsidR="00900020" w:rsidRPr="00127A59" w:rsidRDefault="00900020" w:rsidP="00325EB2">
            <w:pPr>
              <w:ind w:firstLine="284"/>
              <w:jc w:val="both"/>
              <w:rPr>
                <w:sz w:val="22"/>
              </w:rPr>
            </w:pPr>
            <w:r w:rsidRPr="00127A59">
              <w:rPr>
                <w:sz w:val="22"/>
                <w:szCs w:val="22"/>
              </w:rPr>
              <w:t>3.1.1. Анализ системы документооборота:</w:t>
            </w:r>
          </w:p>
          <w:p w:rsidR="00900020" w:rsidRPr="00127A59" w:rsidRDefault="00900020" w:rsidP="00900020">
            <w:pPr>
              <w:numPr>
                <w:ilvl w:val="0"/>
                <w:numId w:val="9"/>
              </w:numPr>
              <w:tabs>
                <w:tab w:val="num" w:pos="1004"/>
                <w:tab w:val="left" w:pos="1440"/>
              </w:tabs>
              <w:suppressAutoHyphens/>
              <w:ind w:left="0" w:firstLine="261"/>
              <w:jc w:val="both"/>
              <w:rPr>
                <w:rFonts w:eastAsia="MS Mincho"/>
                <w:sz w:val="22"/>
              </w:rPr>
            </w:pPr>
            <w:r w:rsidRPr="00127A59">
              <w:rPr>
                <w:rFonts w:eastAsia="MS Mincho"/>
                <w:sz w:val="22"/>
                <w:szCs w:val="22"/>
              </w:rPr>
              <w:t xml:space="preserve">анализ организации подготовки, оборота и хранения документов, отражающих хозяйственные операции, в </w:t>
            </w:r>
            <w:proofErr w:type="spellStart"/>
            <w:r w:rsidRPr="00127A59">
              <w:rPr>
                <w:rFonts w:eastAsia="MS Mincho"/>
                <w:sz w:val="22"/>
                <w:szCs w:val="22"/>
              </w:rPr>
              <w:t>т.ч</w:t>
            </w:r>
            <w:proofErr w:type="spellEnd"/>
            <w:r w:rsidRPr="00127A59">
              <w:rPr>
                <w:rFonts w:eastAsia="MS Mincho"/>
                <w:sz w:val="22"/>
                <w:szCs w:val="22"/>
              </w:rPr>
              <w:t>.: утверждение графика документооборота, форм первичных документов, по которым не предусмотрены типовые формы;</w:t>
            </w:r>
          </w:p>
          <w:p w:rsidR="00900020" w:rsidRPr="00127A59" w:rsidRDefault="00900020" w:rsidP="00900020">
            <w:pPr>
              <w:numPr>
                <w:ilvl w:val="0"/>
                <w:numId w:val="9"/>
              </w:numPr>
              <w:tabs>
                <w:tab w:val="num" w:pos="1004"/>
                <w:tab w:val="left" w:pos="1440"/>
              </w:tabs>
              <w:suppressAutoHyphens/>
              <w:ind w:left="0" w:firstLine="261"/>
              <w:jc w:val="both"/>
              <w:rPr>
                <w:rFonts w:eastAsia="MS Mincho"/>
                <w:sz w:val="22"/>
              </w:rPr>
            </w:pPr>
            <w:r w:rsidRPr="00127A59">
              <w:rPr>
                <w:rFonts w:eastAsia="MS Mincho"/>
                <w:sz w:val="22"/>
                <w:szCs w:val="22"/>
              </w:rPr>
              <w:t>оценка соответствия сложившегося документооборота объемам учетной информации и требованиям действующего законодательства.</w:t>
            </w:r>
          </w:p>
          <w:p w:rsidR="00900020" w:rsidRPr="00127A59" w:rsidRDefault="00900020" w:rsidP="00325EB2">
            <w:pPr>
              <w:ind w:firstLine="284"/>
              <w:jc w:val="both"/>
              <w:rPr>
                <w:sz w:val="22"/>
              </w:rPr>
            </w:pPr>
            <w:r w:rsidRPr="00127A59">
              <w:rPr>
                <w:sz w:val="22"/>
                <w:szCs w:val="22"/>
              </w:rPr>
              <w:t>3.1.2. Оценка организации учетного процесса и системы бухгалтерского учета, включая:</w:t>
            </w:r>
          </w:p>
          <w:p w:rsidR="00900020" w:rsidRPr="00127A59" w:rsidRDefault="00900020" w:rsidP="00900020">
            <w:pPr>
              <w:numPr>
                <w:ilvl w:val="0"/>
                <w:numId w:val="9"/>
              </w:numPr>
              <w:tabs>
                <w:tab w:val="clear" w:pos="435"/>
                <w:tab w:val="num" w:pos="687"/>
              </w:tabs>
              <w:suppressAutoHyphens/>
              <w:ind w:hanging="174"/>
              <w:jc w:val="both"/>
              <w:rPr>
                <w:rFonts w:eastAsia="MS Mincho"/>
                <w:sz w:val="22"/>
              </w:rPr>
            </w:pPr>
            <w:r w:rsidRPr="00127A59">
              <w:rPr>
                <w:rFonts w:eastAsia="MS Mincho"/>
                <w:sz w:val="22"/>
                <w:szCs w:val="22"/>
              </w:rPr>
              <w:t>рабочий план счетов и систему аналитического учета на предмет соответствия объемам учетной информации и требованиям действующего законодательства.</w:t>
            </w:r>
          </w:p>
          <w:p w:rsidR="00900020" w:rsidRPr="00127A59" w:rsidRDefault="00900020" w:rsidP="00900020">
            <w:pPr>
              <w:numPr>
                <w:ilvl w:val="0"/>
                <w:numId w:val="11"/>
              </w:numPr>
              <w:tabs>
                <w:tab w:val="clear" w:pos="435"/>
                <w:tab w:val="num" w:pos="687"/>
                <w:tab w:val="num" w:pos="1004"/>
              </w:tabs>
              <w:suppressAutoHyphens/>
              <w:ind w:left="0" w:firstLine="261"/>
              <w:jc w:val="both"/>
              <w:rPr>
                <w:rFonts w:eastAsia="MS Mincho"/>
                <w:sz w:val="22"/>
              </w:rPr>
            </w:pPr>
            <w:r w:rsidRPr="00127A59">
              <w:rPr>
                <w:rFonts w:eastAsia="MS Mincho"/>
                <w:sz w:val="22"/>
                <w:szCs w:val="22"/>
              </w:rPr>
              <w:t xml:space="preserve"> применение автоматизированной системы бухгалтерского учета АСБУ, в </w:t>
            </w:r>
            <w:proofErr w:type="spellStart"/>
            <w:r w:rsidRPr="00127A59">
              <w:rPr>
                <w:rFonts w:eastAsia="MS Mincho"/>
                <w:sz w:val="22"/>
                <w:szCs w:val="22"/>
              </w:rPr>
              <w:t>т.ч</w:t>
            </w:r>
            <w:proofErr w:type="spellEnd"/>
            <w:r w:rsidRPr="00127A59">
              <w:rPr>
                <w:rFonts w:eastAsia="MS Mincho"/>
                <w:sz w:val="22"/>
                <w:szCs w:val="22"/>
              </w:rPr>
              <w:t>.:</w:t>
            </w:r>
          </w:p>
          <w:p w:rsidR="00900020" w:rsidRPr="00127A59" w:rsidRDefault="00900020" w:rsidP="00325EB2">
            <w:pPr>
              <w:ind w:firstLine="284"/>
              <w:jc w:val="both"/>
              <w:rPr>
                <w:rFonts w:eastAsia="MS Mincho"/>
                <w:sz w:val="22"/>
              </w:rPr>
            </w:pPr>
            <w:r w:rsidRPr="00127A59">
              <w:rPr>
                <w:rFonts w:eastAsia="MS Mincho"/>
                <w:sz w:val="22"/>
                <w:szCs w:val="22"/>
              </w:rPr>
              <w:t>- анализ возможности бухгалтерской программы на предмет создания регистров аналитического и синтетического учета, содержащих исчерпывающую информацию об объектах учета.</w:t>
            </w:r>
          </w:p>
          <w:p w:rsidR="00900020" w:rsidRPr="00127A59" w:rsidRDefault="00900020" w:rsidP="00325EB2">
            <w:pPr>
              <w:ind w:firstLine="284"/>
              <w:jc w:val="both"/>
              <w:rPr>
                <w:rFonts w:eastAsia="MS Mincho"/>
                <w:sz w:val="22"/>
              </w:rPr>
            </w:pPr>
            <w:r w:rsidRPr="00127A59">
              <w:rPr>
                <w:rFonts w:eastAsia="MS Mincho"/>
                <w:sz w:val="22"/>
                <w:szCs w:val="22"/>
              </w:rPr>
              <w:t xml:space="preserve">  3.1.3.  Подтверждение соответствия данных бухгалтерского учета, с информацией, приведенной в разделительном балансе.</w:t>
            </w:r>
          </w:p>
          <w:p w:rsidR="00900020" w:rsidRPr="00127A59" w:rsidRDefault="00900020" w:rsidP="00325EB2">
            <w:pPr>
              <w:ind w:firstLine="284"/>
              <w:jc w:val="both"/>
              <w:rPr>
                <w:rFonts w:eastAsia="MS Mincho"/>
                <w:sz w:val="22"/>
              </w:rPr>
            </w:pPr>
            <w:r w:rsidRPr="00127A59">
              <w:rPr>
                <w:rFonts w:eastAsia="MS Mincho"/>
                <w:sz w:val="22"/>
                <w:szCs w:val="22"/>
              </w:rPr>
              <w:t xml:space="preserve">   3.1.4. Оценка исполнения плана (программы) финансово-хозяйственной деятельности предприятия.</w:t>
            </w:r>
          </w:p>
          <w:p w:rsidR="00900020" w:rsidRPr="00127A59" w:rsidRDefault="00900020" w:rsidP="00325EB2">
            <w:pPr>
              <w:ind w:firstLine="284"/>
              <w:jc w:val="both"/>
              <w:rPr>
                <w:sz w:val="22"/>
              </w:rPr>
            </w:pPr>
            <w:r w:rsidRPr="00127A59">
              <w:rPr>
                <w:sz w:val="22"/>
                <w:szCs w:val="22"/>
              </w:rPr>
              <w:t xml:space="preserve">  3.1.5. Проверка </w:t>
            </w:r>
            <w:proofErr w:type="gramStart"/>
            <w:r w:rsidRPr="00127A59">
              <w:rPr>
                <w:sz w:val="22"/>
                <w:szCs w:val="22"/>
              </w:rPr>
              <w:t>соблюдения порядка проведения инвентаризаций имущества</w:t>
            </w:r>
            <w:proofErr w:type="gramEnd"/>
            <w:r w:rsidRPr="00127A59">
              <w:rPr>
                <w:sz w:val="22"/>
                <w:szCs w:val="22"/>
              </w:rPr>
              <w:t xml:space="preserve"> и обязательств: </w:t>
            </w:r>
          </w:p>
          <w:p w:rsidR="00900020" w:rsidRPr="00127A59" w:rsidRDefault="00900020" w:rsidP="00900020">
            <w:pPr>
              <w:numPr>
                <w:ilvl w:val="0"/>
                <w:numId w:val="20"/>
              </w:numPr>
              <w:suppressAutoHyphens/>
              <w:ind w:left="-22" w:firstLine="422"/>
              <w:jc w:val="both"/>
              <w:rPr>
                <w:rFonts w:eastAsia="MS Mincho"/>
                <w:sz w:val="22"/>
              </w:rPr>
            </w:pPr>
            <w:r w:rsidRPr="00127A59">
              <w:rPr>
                <w:rFonts w:eastAsia="MS Mincho"/>
                <w:sz w:val="22"/>
                <w:szCs w:val="22"/>
              </w:rPr>
              <w:t xml:space="preserve"> наличие внутренних документов, регламентирующих сроки и порядок проведения инвентаризаций имущества и обязательств;</w:t>
            </w:r>
          </w:p>
          <w:p w:rsidR="00900020" w:rsidRPr="00127A59" w:rsidRDefault="00900020" w:rsidP="00900020">
            <w:pPr>
              <w:numPr>
                <w:ilvl w:val="0"/>
                <w:numId w:val="20"/>
              </w:numPr>
              <w:suppressAutoHyphens/>
              <w:ind w:left="-22" w:firstLine="422"/>
              <w:jc w:val="both"/>
              <w:rPr>
                <w:rFonts w:eastAsia="MS Mincho"/>
                <w:sz w:val="22"/>
              </w:rPr>
            </w:pPr>
            <w:r w:rsidRPr="00127A59">
              <w:rPr>
                <w:rFonts w:eastAsia="MS Mincho"/>
                <w:sz w:val="22"/>
                <w:szCs w:val="22"/>
              </w:rPr>
              <w:t>порядок проведения инвентаризации на предмет соответствия внутренним локальным документам предприятия и соответствующим нормативным актам.</w:t>
            </w:r>
          </w:p>
          <w:p w:rsidR="00900020" w:rsidRPr="00127A59" w:rsidRDefault="00900020" w:rsidP="00325EB2">
            <w:pPr>
              <w:ind w:firstLine="403"/>
              <w:jc w:val="both"/>
              <w:rPr>
                <w:rFonts w:eastAsia="MS Mincho"/>
                <w:sz w:val="22"/>
              </w:rPr>
            </w:pPr>
            <w:r w:rsidRPr="00127A59">
              <w:rPr>
                <w:rFonts w:eastAsia="MS Mincho"/>
                <w:sz w:val="22"/>
                <w:szCs w:val="22"/>
              </w:rPr>
              <w:t>3.2. Экспертиза Учетной политики для целей бухгалтерского учета и налогообложения:</w:t>
            </w:r>
          </w:p>
          <w:p w:rsidR="00900020" w:rsidRPr="00127A59" w:rsidRDefault="00900020" w:rsidP="00900020">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проверка соответствия формы и сроков принятия документов по учетной политике требованиям нормативных актов;</w:t>
            </w:r>
          </w:p>
          <w:p w:rsidR="00900020" w:rsidRPr="00127A59" w:rsidRDefault="00900020" w:rsidP="00900020">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 xml:space="preserve">проверка состава и содержания учетной </w:t>
            </w:r>
            <w:proofErr w:type="gramStart"/>
            <w:r w:rsidRPr="00127A59">
              <w:rPr>
                <w:rFonts w:eastAsia="MS Mincho"/>
                <w:sz w:val="22"/>
                <w:szCs w:val="22"/>
              </w:rPr>
              <w:t>политики на предмет</w:t>
            </w:r>
            <w:proofErr w:type="gramEnd"/>
            <w:r w:rsidRPr="00127A59">
              <w:rPr>
                <w:rFonts w:eastAsia="MS Mincho"/>
                <w:sz w:val="22"/>
                <w:szCs w:val="22"/>
              </w:rPr>
              <w:t xml:space="preserve"> соответствия требованиям нормативных актов;</w:t>
            </w:r>
          </w:p>
          <w:p w:rsidR="00900020" w:rsidRPr="00127A59" w:rsidRDefault="00900020" w:rsidP="00900020">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 xml:space="preserve">проверка последовательности применения учетной политики, в том числе установление наличия способов учета, отличных </w:t>
            </w:r>
            <w:proofErr w:type="gramStart"/>
            <w:r w:rsidRPr="00127A59">
              <w:rPr>
                <w:rFonts w:eastAsia="MS Mincho"/>
                <w:sz w:val="22"/>
                <w:szCs w:val="22"/>
              </w:rPr>
              <w:t>от</w:t>
            </w:r>
            <w:proofErr w:type="gramEnd"/>
            <w:r w:rsidRPr="00127A59">
              <w:rPr>
                <w:rFonts w:eastAsia="MS Mincho"/>
                <w:sz w:val="22"/>
                <w:szCs w:val="22"/>
              </w:rPr>
              <w:t xml:space="preserve"> установленных нормативными документами, но позволяющих предприятию достоверно </w:t>
            </w:r>
            <w:r w:rsidRPr="00127A59">
              <w:rPr>
                <w:rFonts w:eastAsia="MS Mincho"/>
                <w:sz w:val="22"/>
                <w:szCs w:val="22"/>
              </w:rPr>
              <w:lastRenderedPageBreak/>
              <w:t>отразить имущественное состояние и финансовые результаты;</w:t>
            </w:r>
          </w:p>
          <w:p w:rsidR="00900020" w:rsidRPr="00127A59" w:rsidRDefault="00900020" w:rsidP="00900020">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оценка раскрытия в учетной политике избранных способов ведения бухгалтерского учета, существенно влияющих на принятие решений пользователями бухгалтерской отчетности;</w:t>
            </w:r>
          </w:p>
          <w:p w:rsidR="00900020" w:rsidRPr="00127A59" w:rsidRDefault="00900020" w:rsidP="00900020">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оценка раскрытия в учетной политике избранных способов ведения налогового учета, оказывающих существенное влияние на формирование налоговой отчетности.</w:t>
            </w:r>
          </w:p>
        </w:tc>
      </w:tr>
      <w:tr w:rsidR="00900020" w:rsidRPr="00D9381F" w:rsidTr="00325EB2">
        <w:trPr>
          <w:cantSplit/>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lastRenderedPageBreak/>
              <w:t>4.</w:t>
            </w:r>
          </w:p>
        </w:tc>
        <w:tc>
          <w:tcPr>
            <w:tcW w:w="9203" w:type="dxa"/>
            <w:gridSpan w:val="2"/>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84"/>
              <w:jc w:val="both"/>
              <w:rPr>
                <w:sz w:val="18"/>
                <w:szCs w:val="18"/>
              </w:rPr>
            </w:pPr>
            <w:r w:rsidRPr="00127A59">
              <w:rPr>
                <w:sz w:val="18"/>
                <w:szCs w:val="18"/>
              </w:rPr>
              <w:t xml:space="preserve">Проверить и подтвердить правильность отражения в учете </w:t>
            </w:r>
            <w:proofErr w:type="spellStart"/>
            <w:r w:rsidRPr="00127A59">
              <w:rPr>
                <w:sz w:val="18"/>
                <w:szCs w:val="18"/>
              </w:rPr>
              <w:t>внеоборотных</w:t>
            </w:r>
            <w:proofErr w:type="spellEnd"/>
            <w:r w:rsidRPr="00127A59">
              <w:rPr>
                <w:sz w:val="18"/>
                <w:szCs w:val="18"/>
              </w:rPr>
              <w:t xml:space="preserve"> активов</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4.1.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основных средств.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84"/>
              <w:jc w:val="both"/>
              <w:rPr>
                <w:sz w:val="22"/>
              </w:rPr>
            </w:pPr>
            <w:r w:rsidRPr="00127A59">
              <w:rPr>
                <w:sz w:val="22"/>
                <w:szCs w:val="22"/>
              </w:rPr>
              <w:t>4.1.1. Проверка соблюдения предприятием порядка регистрации прав на недвижимое имущество.</w:t>
            </w:r>
          </w:p>
          <w:p w:rsidR="00900020" w:rsidRPr="00127A59" w:rsidRDefault="00900020" w:rsidP="00325EB2">
            <w:pPr>
              <w:ind w:firstLine="284"/>
              <w:jc w:val="both"/>
              <w:rPr>
                <w:sz w:val="22"/>
              </w:rPr>
            </w:pPr>
            <w:r w:rsidRPr="00127A59">
              <w:rPr>
                <w:sz w:val="22"/>
                <w:szCs w:val="22"/>
              </w:rPr>
              <w:t>4.1.2. П</w:t>
            </w:r>
            <w:r w:rsidR="00E66298" w:rsidRPr="00127A59">
              <w:rPr>
                <w:sz w:val="22"/>
                <w:szCs w:val="22"/>
              </w:rPr>
              <w:t>р</w:t>
            </w:r>
            <w:r w:rsidRPr="00127A59">
              <w:rPr>
                <w:sz w:val="22"/>
                <w:szCs w:val="22"/>
              </w:rPr>
              <w:t xml:space="preserve">оверка полноты и правильности </w:t>
            </w:r>
            <w:proofErr w:type="gramStart"/>
            <w:r w:rsidRPr="00127A59">
              <w:rPr>
                <w:sz w:val="22"/>
                <w:szCs w:val="22"/>
              </w:rPr>
              <w:t>оформления</w:t>
            </w:r>
            <w:proofErr w:type="gramEnd"/>
            <w:r w:rsidRPr="00127A59">
              <w:rPr>
                <w:sz w:val="22"/>
                <w:szCs w:val="22"/>
              </w:rPr>
              <w:t xml:space="preserve"> право устанавливающих документов на земельные участки.</w:t>
            </w:r>
          </w:p>
          <w:p w:rsidR="00900020" w:rsidRPr="00127A59" w:rsidRDefault="00900020" w:rsidP="00325EB2">
            <w:pPr>
              <w:ind w:firstLine="284"/>
              <w:jc w:val="both"/>
              <w:rPr>
                <w:sz w:val="22"/>
              </w:rPr>
            </w:pPr>
            <w:r w:rsidRPr="00127A59">
              <w:rPr>
                <w:sz w:val="22"/>
                <w:szCs w:val="22"/>
              </w:rPr>
              <w:t>4.1.3. Оценка сохранности и проверка наличия объектов основных средств:</w:t>
            </w:r>
          </w:p>
          <w:p w:rsidR="00900020" w:rsidRPr="00127A59" w:rsidRDefault="00900020" w:rsidP="00900020">
            <w:pPr>
              <w:numPr>
                <w:ilvl w:val="0"/>
                <w:numId w:val="16"/>
              </w:numPr>
              <w:tabs>
                <w:tab w:val="clear" w:pos="0"/>
                <w:tab w:val="num" w:pos="1004"/>
              </w:tabs>
              <w:suppressAutoHyphens/>
              <w:ind w:left="0" w:firstLine="403"/>
              <w:jc w:val="both"/>
              <w:rPr>
                <w:rFonts w:eastAsia="MS Mincho"/>
                <w:sz w:val="22"/>
              </w:rPr>
            </w:pPr>
            <w:r w:rsidRPr="00127A59">
              <w:rPr>
                <w:rFonts w:eastAsia="MS Mincho"/>
                <w:sz w:val="22"/>
                <w:szCs w:val="22"/>
              </w:rPr>
              <w:t>проверка наличия приказов о назначении материально-ответственных лиц, договоров о материальной ответственности с ними;</w:t>
            </w:r>
          </w:p>
          <w:p w:rsidR="00900020" w:rsidRPr="00127A59" w:rsidRDefault="00900020" w:rsidP="00900020">
            <w:pPr>
              <w:numPr>
                <w:ilvl w:val="0"/>
                <w:numId w:val="16"/>
              </w:numPr>
              <w:tabs>
                <w:tab w:val="clear" w:pos="0"/>
                <w:tab w:val="num" w:pos="1004"/>
              </w:tabs>
              <w:suppressAutoHyphens/>
              <w:ind w:left="0" w:firstLine="403"/>
              <w:jc w:val="both"/>
              <w:rPr>
                <w:rFonts w:eastAsia="MS Mincho"/>
                <w:sz w:val="22"/>
              </w:rPr>
            </w:pPr>
            <w:r w:rsidRPr="00127A59">
              <w:rPr>
                <w:rFonts w:eastAsia="MS Mincho"/>
                <w:sz w:val="22"/>
                <w:szCs w:val="22"/>
              </w:rPr>
              <w:t>проверка соблюдения установленных предприятием сроков проведения инвентаризации основных средств;</w:t>
            </w:r>
          </w:p>
          <w:p w:rsidR="00900020" w:rsidRPr="00127A59" w:rsidRDefault="00900020" w:rsidP="00900020">
            <w:pPr>
              <w:numPr>
                <w:ilvl w:val="0"/>
                <w:numId w:val="16"/>
              </w:numPr>
              <w:tabs>
                <w:tab w:val="clear" w:pos="0"/>
                <w:tab w:val="num" w:pos="1004"/>
              </w:tabs>
              <w:suppressAutoHyphens/>
              <w:ind w:left="0" w:firstLine="403"/>
              <w:jc w:val="both"/>
              <w:rPr>
                <w:sz w:val="22"/>
              </w:rPr>
            </w:pPr>
            <w:r w:rsidRPr="00127A59">
              <w:rPr>
                <w:rFonts w:eastAsia="MS Mincho"/>
                <w:sz w:val="22"/>
                <w:szCs w:val="22"/>
              </w:rPr>
              <w:t>анализ отражения на счетах бухгалтерского учета результатов инвентаризации</w:t>
            </w:r>
            <w:r w:rsidRPr="00127A59">
              <w:rPr>
                <w:sz w:val="22"/>
                <w:szCs w:val="22"/>
              </w:rPr>
              <w:t>.</w:t>
            </w:r>
          </w:p>
          <w:p w:rsidR="00900020" w:rsidRPr="00127A59" w:rsidRDefault="00900020" w:rsidP="00325EB2">
            <w:pPr>
              <w:ind w:firstLine="284"/>
              <w:jc w:val="both"/>
              <w:rPr>
                <w:sz w:val="22"/>
              </w:rPr>
            </w:pPr>
            <w:r w:rsidRPr="00127A59">
              <w:rPr>
                <w:sz w:val="22"/>
                <w:szCs w:val="22"/>
              </w:rPr>
              <w:t>4.1.4. Проверка правильности отнесения объектов основных средств к амортизируемому имуществу для целей бухгалтерского и налогового учета.</w:t>
            </w:r>
          </w:p>
          <w:p w:rsidR="00900020" w:rsidRPr="00127A59" w:rsidRDefault="00900020" w:rsidP="00325EB2">
            <w:pPr>
              <w:ind w:firstLine="284"/>
              <w:jc w:val="both"/>
              <w:rPr>
                <w:sz w:val="22"/>
              </w:rPr>
            </w:pPr>
            <w:r w:rsidRPr="00127A59">
              <w:rPr>
                <w:sz w:val="22"/>
                <w:szCs w:val="22"/>
              </w:rPr>
              <w:t xml:space="preserve">4.1.5. Анализ и оценка системы бухгалтерского учета, оформления первичных документов по движению основных средств. </w:t>
            </w:r>
          </w:p>
          <w:p w:rsidR="00900020" w:rsidRPr="00127A59" w:rsidRDefault="00900020" w:rsidP="00325EB2">
            <w:pPr>
              <w:ind w:firstLine="284"/>
              <w:jc w:val="both"/>
              <w:rPr>
                <w:sz w:val="22"/>
              </w:rPr>
            </w:pPr>
            <w:r w:rsidRPr="00127A59">
              <w:rPr>
                <w:sz w:val="22"/>
                <w:szCs w:val="22"/>
              </w:rPr>
              <w:t>4.1.6. Анализ и оценка обоснованности изменения первоначальной (максимальной) стоимости основных сре</w:t>
            </w:r>
            <w:proofErr w:type="gramStart"/>
            <w:r w:rsidRPr="00127A59">
              <w:rPr>
                <w:sz w:val="22"/>
                <w:szCs w:val="22"/>
              </w:rPr>
              <w:t>дств дл</w:t>
            </w:r>
            <w:proofErr w:type="gramEnd"/>
            <w:r w:rsidRPr="00127A59">
              <w:rPr>
                <w:sz w:val="22"/>
                <w:szCs w:val="22"/>
              </w:rPr>
              <w:t>я целей бухгалтерского и налогового учета.</w:t>
            </w:r>
          </w:p>
          <w:p w:rsidR="00900020" w:rsidRPr="00127A59" w:rsidRDefault="00900020" w:rsidP="00325EB2">
            <w:pPr>
              <w:ind w:firstLine="284"/>
              <w:jc w:val="both"/>
              <w:rPr>
                <w:sz w:val="22"/>
              </w:rPr>
            </w:pPr>
            <w:r w:rsidRPr="00127A59">
              <w:rPr>
                <w:sz w:val="22"/>
                <w:szCs w:val="22"/>
              </w:rPr>
              <w:t>4.1.7. Анализ правильности начисления амортизации по объектам основных сре</w:t>
            </w:r>
            <w:proofErr w:type="gramStart"/>
            <w:r w:rsidRPr="00127A59">
              <w:rPr>
                <w:sz w:val="22"/>
                <w:szCs w:val="22"/>
              </w:rPr>
              <w:t>дств дл</w:t>
            </w:r>
            <w:proofErr w:type="gramEnd"/>
            <w:r w:rsidRPr="00127A59">
              <w:rPr>
                <w:sz w:val="22"/>
                <w:szCs w:val="22"/>
              </w:rPr>
              <w:t>я целей бухгалтерского и налогового учета.</w:t>
            </w:r>
          </w:p>
          <w:p w:rsidR="00900020" w:rsidRPr="00127A59" w:rsidRDefault="00900020" w:rsidP="00325EB2">
            <w:pPr>
              <w:ind w:firstLine="284"/>
              <w:jc w:val="both"/>
              <w:rPr>
                <w:sz w:val="22"/>
              </w:rPr>
            </w:pPr>
            <w:r w:rsidRPr="00127A59">
              <w:rPr>
                <w:sz w:val="22"/>
                <w:szCs w:val="22"/>
              </w:rPr>
              <w:t xml:space="preserve">4.1.8. Анализ и оценка правильности отражения на счетах бухгалтерского учета расходов, связанных с проведением всех видов ремонтов объектов основных средств. </w:t>
            </w:r>
          </w:p>
          <w:p w:rsidR="00900020" w:rsidRPr="00127A59" w:rsidRDefault="00900020" w:rsidP="00325EB2">
            <w:pPr>
              <w:ind w:firstLine="284"/>
              <w:jc w:val="both"/>
              <w:rPr>
                <w:sz w:val="22"/>
              </w:rPr>
            </w:pPr>
            <w:r w:rsidRPr="00127A59">
              <w:rPr>
                <w:sz w:val="22"/>
                <w:szCs w:val="22"/>
              </w:rPr>
              <w:t>4.1.9. Анализ полноты оприходования и правильности оценки материальных ценностей, остающихся после ликвидации объектов основных средств.</w:t>
            </w:r>
          </w:p>
          <w:p w:rsidR="00900020" w:rsidRPr="00127A59" w:rsidRDefault="00900020" w:rsidP="00325EB2">
            <w:pPr>
              <w:ind w:firstLine="284"/>
              <w:jc w:val="both"/>
              <w:rPr>
                <w:sz w:val="22"/>
              </w:rPr>
            </w:pPr>
            <w:r w:rsidRPr="00127A59">
              <w:rPr>
                <w:sz w:val="22"/>
                <w:szCs w:val="22"/>
              </w:rPr>
              <w:t xml:space="preserve">4.1.10. Анализ обоснованности и порядка отражения на счетах бухгалтерского учета, начисления соответствующих налогов по хозяйственным операциям, связанным с движением и выбытием основных средств. </w:t>
            </w:r>
          </w:p>
          <w:p w:rsidR="00900020" w:rsidRPr="00127A59" w:rsidRDefault="00900020" w:rsidP="00325EB2">
            <w:pPr>
              <w:ind w:firstLine="284"/>
              <w:jc w:val="both"/>
              <w:rPr>
                <w:sz w:val="22"/>
              </w:rPr>
            </w:pPr>
            <w:r w:rsidRPr="00127A59">
              <w:rPr>
                <w:sz w:val="22"/>
                <w:szCs w:val="22"/>
              </w:rPr>
              <w:t>4.1.11. Аудит доходных вложений в материальные ценности.</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4.2.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нематериальных активов.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84"/>
              <w:jc w:val="both"/>
              <w:rPr>
                <w:sz w:val="22"/>
              </w:rPr>
            </w:pPr>
            <w:r w:rsidRPr="00127A59">
              <w:rPr>
                <w:sz w:val="22"/>
                <w:szCs w:val="22"/>
              </w:rPr>
              <w:t xml:space="preserve">Виды работ, связанные с аудитом нематериальных активов, аналогичны видам работ, осуществляемых при аудите основных средств, за исключением </w:t>
            </w:r>
            <w:proofErr w:type="spellStart"/>
            <w:r w:rsidRPr="00127A59">
              <w:rPr>
                <w:sz w:val="22"/>
                <w:szCs w:val="22"/>
              </w:rPr>
              <w:t>п.п</w:t>
            </w:r>
            <w:proofErr w:type="spellEnd"/>
            <w:r w:rsidRPr="00127A59">
              <w:rPr>
                <w:sz w:val="22"/>
                <w:szCs w:val="22"/>
              </w:rPr>
              <w:t xml:space="preserve">. 4.1.1. – 4.1.3. </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4.3.</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незавершенного строительства и капитальных вложений.</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84"/>
              <w:jc w:val="both"/>
              <w:rPr>
                <w:sz w:val="22"/>
              </w:rPr>
            </w:pPr>
            <w:r w:rsidRPr="00127A59">
              <w:rPr>
                <w:sz w:val="22"/>
                <w:szCs w:val="22"/>
              </w:rPr>
              <w:t>4.3.1.Анализ организации бухгалтерского учета долгосрочных инвестиций (затрат на строительство, приобретение отдельных объектов основных средств не требующих монтажа): организация аналитического учета, системы документооборота в разрезе возведения объектов подрядным и хозяйственным способом.</w:t>
            </w:r>
          </w:p>
          <w:p w:rsidR="00900020" w:rsidRPr="00127A59" w:rsidRDefault="00900020" w:rsidP="00325EB2">
            <w:pPr>
              <w:ind w:firstLine="284"/>
              <w:jc w:val="both"/>
              <w:rPr>
                <w:sz w:val="22"/>
              </w:rPr>
            </w:pPr>
            <w:r w:rsidRPr="00127A59">
              <w:rPr>
                <w:sz w:val="22"/>
                <w:szCs w:val="22"/>
              </w:rPr>
              <w:t>4.3.2.Анализ порядка оформления первичных документов, на основе которых осуществляется учет расходов по незавершенному строительству и капитальным вложениям.</w:t>
            </w:r>
          </w:p>
          <w:p w:rsidR="00900020" w:rsidRPr="00127A59" w:rsidRDefault="00900020" w:rsidP="00325EB2">
            <w:pPr>
              <w:ind w:firstLine="284"/>
              <w:jc w:val="both"/>
              <w:rPr>
                <w:sz w:val="22"/>
              </w:rPr>
            </w:pPr>
            <w:r w:rsidRPr="00127A59">
              <w:rPr>
                <w:sz w:val="22"/>
                <w:szCs w:val="22"/>
              </w:rPr>
              <w:t xml:space="preserve">4.3.3. Анализ </w:t>
            </w:r>
            <w:proofErr w:type="gramStart"/>
            <w:r w:rsidRPr="00127A59">
              <w:rPr>
                <w:sz w:val="22"/>
                <w:szCs w:val="22"/>
              </w:rPr>
              <w:t>правильности оформления материалов инвентаризации незавершенного строительства</w:t>
            </w:r>
            <w:proofErr w:type="gramEnd"/>
            <w:r w:rsidRPr="00127A59">
              <w:rPr>
                <w:sz w:val="22"/>
                <w:szCs w:val="22"/>
              </w:rPr>
              <w:t xml:space="preserve"> и отражения результатов инвентаризации в </w:t>
            </w:r>
            <w:proofErr w:type="spellStart"/>
            <w:r w:rsidRPr="00127A59">
              <w:rPr>
                <w:sz w:val="22"/>
                <w:szCs w:val="22"/>
              </w:rPr>
              <w:t>учетеп</w:t>
            </w:r>
            <w:proofErr w:type="spellEnd"/>
            <w:r w:rsidRPr="00127A59">
              <w:rPr>
                <w:sz w:val="22"/>
                <w:szCs w:val="22"/>
              </w:rPr>
              <w:t xml:space="preserve"> </w:t>
            </w:r>
          </w:p>
          <w:p w:rsidR="00900020" w:rsidRPr="00127A59" w:rsidRDefault="00900020" w:rsidP="00325EB2">
            <w:pPr>
              <w:ind w:firstLine="284"/>
              <w:jc w:val="both"/>
              <w:rPr>
                <w:sz w:val="22"/>
              </w:rPr>
            </w:pPr>
            <w:r w:rsidRPr="00127A59">
              <w:rPr>
                <w:sz w:val="22"/>
                <w:szCs w:val="22"/>
              </w:rPr>
              <w:t xml:space="preserve">4.3.3.Анализ учета НДС (начисление и принятие НДС в качестве вычетов) по хозяйственным операциям, связанным с долгосрочными инвестициями. </w:t>
            </w:r>
          </w:p>
        </w:tc>
      </w:tr>
      <w:tr w:rsidR="00900020" w:rsidRPr="008E3B2B"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lastRenderedPageBreak/>
              <w:t>4.4.</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отложенных налоговых активов. </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84"/>
              <w:jc w:val="both"/>
              <w:rPr>
                <w:sz w:val="22"/>
              </w:rPr>
            </w:pPr>
            <w:r w:rsidRPr="00127A59">
              <w:rPr>
                <w:sz w:val="22"/>
                <w:szCs w:val="22"/>
              </w:rPr>
              <w:t>4.4.1. Анализ порядка реализации учета в соответствии с ПБУ 18/02.</w:t>
            </w:r>
          </w:p>
          <w:p w:rsidR="00900020" w:rsidRPr="00127A59" w:rsidRDefault="00900020" w:rsidP="00325EB2">
            <w:pPr>
              <w:ind w:firstLine="284"/>
              <w:jc w:val="both"/>
              <w:rPr>
                <w:sz w:val="22"/>
              </w:rPr>
            </w:pPr>
            <w:r w:rsidRPr="00127A59">
              <w:rPr>
                <w:sz w:val="22"/>
                <w:szCs w:val="22"/>
              </w:rPr>
              <w:t>4.4.2. Анализ и установление причин возникновения временных разниц по доходам и расходам (по видам разниц).</w:t>
            </w:r>
          </w:p>
          <w:p w:rsidR="00900020" w:rsidRPr="00127A59" w:rsidRDefault="00900020" w:rsidP="00325EB2">
            <w:pPr>
              <w:ind w:firstLine="284"/>
              <w:jc w:val="both"/>
              <w:rPr>
                <w:sz w:val="22"/>
              </w:rPr>
            </w:pPr>
            <w:r w:rsidRPr="00127A59">
              <w:rPr>
                <w:sz w:val="22"/>
                <w:szCs w:val="22"/>
              </w:rPr>
              <w:t>4.4.3. Анализ правильности расчета отрицательных (вычитаемых) временных разниц (по видам разниц).</w:t>
            </w:r>
          </w:p>
          <w:p w:rsidR="00900020" w:rsidRPr="00127A59" w:rsidRDefault="00900020" w:rsidP="00325EB2">
            <w:pPr>
              <w:ind w:firstLine="284"/>
              <w:jc w:val="both"/>
              <w:rPr>
                <w:sz w:val="22"/>
              </w:rPr>
            </w:pPr>
            <w:r w:rsidRPr="00127A59">
              <w:rPr>
                <w:sz w:val="22"/>
                <w:szCs w:val="22"/>
              </w:rPr>
              <w:t>4.4.4. Проверка отражения на счетах бухгалтерского учета отложенных налоговых активов.</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4.5.</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прочих </w:t>
            </w:r>
            <w:proofErr w:type="spellStart"/>
            <w:r w:rsidRPr="00127A59">
              <w:rPr>
                <w:sz w:val="18"/>
                <w:szCs w:val="18"/>
              </w:rPr>
              <w:t>внеоборотных</w:t>
            </w:r>
            <w:proofErr w:type="spellEnd"/>
            <w:r w:rsidRPr="00127A59">
              <w:rPr>
                <w:sz w:val="18"/>
                <w:szCs w:val="18"/>
              </w:rPr>
              <w:t xml:space="preserve"> активов.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sz w:val="22"/>
              </w:rPr>
            </w:pPr>
          </w:p>
        </w:tc>
      </w:tr>
      <w:tr w:rsidR="00900020" w:rsidRPr="00D9381F" w:rsidTr="00325EB2">
        <w:trPr>
          <w:cantSplit/>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5.</w:t>
            </w:r>
          </w:p>
        </w:tc>
        <w:tc>
          <w:tcPr>
            <w:tcW w:w="9203" w:type="dxa"/>
            <w:gridSpan w:val="2"/>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b/>
                <w:sz w:val="18"/>
                <w:szCs w:val="18"/>
              </w:rPr>
            </w:pPr>
            <w:r w:rsidRPr="00127A59">
              <w:rPr>
                <w:b/>
                <w:sz w:val="18"/>
                <w:szCs w:val="18"/>
              </w:rPr>
              <w:t>Проверить и подтвердить правильность отражения в учете оборотных активов</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5.1.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материально-производственных запасов. </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5.1.1. Анализ порядка организации аналитического учета на счетах бухгалтерского учета, а также организации складского учета.</w:t>
            </w:r>
          </w:p>
          <w:p w:rsidR="00900020" w:rsidRPr="00127A59" w:rsidRDefault="00900020" w:rsidP="00325EB2">
            <w:pPr>
              <w:ind w:firstLine="261"/>
              <w:jc w:val="both"/>
              <w:rPr>
                <w:sz w:val="22"/>
              </w:rPr>
            </w:pPr>
            <w:r w:rsidRPr="00127A59">
              <w:rPr>
                <w:sz w:val="22"/>
                <w:szCs w:val="22"/>
              </w:rPr>
              <w:t>5.1.2. Анализ порядка учета и отражения на счетах бухгалтерского учета движения ТМЦ в разрезе: основных и вспомогательных материалов, запасных частей, хозяйственного инвентаря, специальной одежды.</w:t>
            </w:r>
          </w:p>
          <w:p w:rsidR="00900020" w:rsidRPr="00127A59" w:rsidRDefault="00900020" w:rsidP="00325EB2">
            <w:pPr>
              <w:ind w:firstLine="261"/>
              <w:jc w:val="both"/>
              <w:rPr>
                <w:sz w:val="22"/>
              </w:rPr>
            </w:pPr>
            <w:r w:rsidRPr="00127A59">
              <w:rPr>
                <w:sz w:val="22"/>
                <w:szCs w:val="22"/>
              </w:rPr>
              <w:t>5.1.3. Анализ правильности и обоснованности формирования расходов на приобретение материалов, транспортных расходов, связанных с приобретением ТМЦ, порядок учета этих расходов в системе бухгалтерского и налогового учета.</w:t>
            </w:r>
          </w:p>
          <w:p w:rsidR="00900020" w:rsidRPr="00127A59" w:rsidRDefault="00900020" w:rsidP="00325EB2">
            <w:pPr>
              <w:ind w:firstLine="261"/>
              <w:jc w:val="both"/>
              <w:rPr>
                <w:sz w:val="22"/>
              </w:rPr>
            </w:pPr>
            <w:r w:rsidRPr="00127A59">
              <w:rPr>
                <w:sz w:val="22"/>
                <w:szCs w:val="22"/>
              </w:rPr>
              <w:t>5.1.4. Анализ системы внутреннего контроля в части обеспечения рационального использования и сохранности материальных ценностей:</w:t>
            </w:r>
          </w:p>
          <w:p w:rsidR="00900020" w:rsidRPr="00127A59" w:rsidRDefault="00900020" w:rsidP="00900020">
            <w:pPr>
              <w:numPr>
                <w:ilvl w:val="0"/>
                <w:numId w:val="21"/>
              </w:numPr>
              <w:tabs>
                <w:tab w:val="clear" w:pos="720"/>
                <w:tab w:val="num" w:pos="0"/>
              </w:tabs>
              <w:suppressAutoHyphens/>
              <w:ind w:left="0" w:firstLine="360"/>
              <w:jc w:val="both"/>
              <w:rPr>
                <w:rFonts w:eastAsia="MS Mincho"/>
                <w:sz w:val="22"/>
              </w:rPr>
            </w:pPr>
            <w:r w:rsidRPr="00127A59">
              <w:rPr>
                <w:rFonts w:eastAsia="MS Mincho"/>
                <w:sz w:val="22"/>
                <w:szCs w:val="22"/>
              </w:rPr>
              <w:t>назначение материально-ответственных лиц, заключение с материально-ответственными лицами договоров о материальной ответственности, порядок выдачи доверенностей соответствующим должностным лицам;</w:t>
            </w:r>
          </w:p>
          <w:p w:rsidR="00900020" w:rsidRPr="00127A59" w:rsidRDefault="00900020" w:rsidP="00900020">
            <w:pPr>
              <w:numPr>
                <w:ilvl w:val="0"/>
                <w:numId w:val="21"/>
              </w:numPr>
              <w:tabs>
                <w:tab w:val="clear" w:pos="720"/>
                <w:tab w:val="num" w:pos="0"/>
              </w:tabs>
              <w:suppressAutoHyphens/>
              <w:ind w:left="0" w:firstLine="360"/>
              <w:jc w:val="both"/>
              <w:rPr>
                <w:rFonts w:eastAsia="MS Mincho"/>
                <w:sz w:val="22"/>
              </w:rPr>
            </w:pPr>
            <w:r w:rsidRPr="00127A59">
              <w:rPr>
                <w:rFonts w:eastAsia="MS Mincho"/>
                <w:sz w:val="22"/>
                <w:szCs w:val="22"/>
              </w:rPr>
              <w:t>порядок проведения инвентаризации и отражения результатов инвентаризации на счетах бухгалтерского учета.</w:t>
            </w:r>
          </w:p>
          <w:p w:rsidR="00900020" w:rsidRPr="00127A59" w:rsidRDefault="00900020" w:rsidP="00325EB2">
            <w:pPr>
              <w:ind w:firstLine="261"/>
              <w:jc w:val="both"/>
              <w:rPr>
                <w:sz w:val="22"/>
              </w:rPr>
            </w:pPr>
            <w:r w:rsidRPr="00127A59">
              <w:rPr>
                <w:sz w:val="22"/>
                <w:szCs w:val="22"/>
              </w:rPr>
              <w:t>5.1.5. Анализ соответствия фактически применяемой системы документооборота в целях обоснования хозяйственных операций по движению ТМЦ установленному порядку.</w:t>
            </w:r>
          </w:p>
          <w:p w:rsidR="00900020" w:rsidRPr="00127A59" w:rsidRDefault="00900020" w:rsidP="00325EB2">
            <w:pPr>
              <w:ind w:firstLine="261"/>
              <w:jc w:val="both"/>
              <w:rPr>
                <w:sz w:val="22"/>
              </w:rPr>
            </w:pPr>
            <w:r w:rsidRPr="00127A59">
              <w:rPr>
                <w:sz w:val="22"/>
                <w:szCs w:val="22"/>
              </w:rPr>
              <w:t>5.1.6. Проверка полноты и своевременности оприходования ТМЦ.</w:t>
            </w:r>
          </w:p>
          <w:p w:rsidR="00900020" w:rsidRPr="00127A59" w:rsidRDefault="00900020" w:rsidP="00325EB2">
            <w:pPr>
              <w:ind w:firstLine="261"/>
              <w:jc w:val="both"/>
              <w:rPr>
                <w:sz w:val="22"/>
              </w:rPr>
            </w:pPr>
            <w:r w:rsidRPr="00127A59">
              <w:rPr>
                <w:sz w:val="22"/>
                <w:szCs w:val="22"/>
              </w:rPr>
              <w:t>5.1.7. Анализ обоснованности отражения на счетах бухгалтерского учета и порядка принятия к вычету НДС, связанного с приобретением и выбытием ТМЦ.</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5.2.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НДС по приобретенным ценностям</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5.2.1. Анализ порядка отражения на счетах бухгалтерского учета НДС, предъявленного поставщиками и подрядчиками.</w:t>
            </w:r>
          </w:p>
          <w:p w:rsidR="00900020" w:rsidRPr="00127A59" w:rsidRDefault="00900020" w:rsidP="00325EB2">
            <w:pPr>
              <w:ind w:firstLine="261"/>
              <w:jc w:val="both"/>
              <w:rPr>
                <w:sz w:val="22"/>
              </w:rPr>
            </w:pPr>
            <w:r w:rsidRPr="00127A59">
              <w:rPr>
                <w:sz w:val="22"/>
                <w:szCs w:val="22"/>
              </w:rPr>
              <w:t xml:space="preserve">5.2.2. Анализ порядка формирования журнала учета предъявленных предприятию счетов-фактур. </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5.3.</w:t>
            </w:r>
          </w:p>
          <w:p w:rsidR="00900020" w:rsidRPr="00127A59" w:rsidRDefault="00900020" w:rsidP="00325EB2">
            <w:pPr>
              <w:rPr>
                <w:sz w:val="22"/>
              </w:rPr>
            </w:pPr>
          </w:p>
          <w:p w:rsidR="00900020" w:rsidRPr="00127A59" w:rsidRDefault="00900020" w:rsidP="00325EB2">
            <w:pPr>
              <w:rPr>
                <w:sz w:val="22"/>
              </w:rPr>
            </w:pPr>
          </w:p>
          <w:p w:rsidR="00900020" w:rsidRPr="00127A59" w:rsidRDefault="00900020" w:rsidP="00325EB2">
            <w:pPr>
              <w:rPr>
                <w:sz w:val="22"/>
              </w:rPr>
            </w:pPr>
          </w:p>
          <w:p w:rsidR="00900020" w:rsidRPr="00127A59" w:rsidRDefault="00900020" w:rsidP="00325EB2">
            <w:pPr>
              <w:rPr>
                <w:sz w:val="22"/>
              </w:rPr>
            </w:pPr>
          </w:p>
          <w:p w:rsidR="00900020" w:rsidRPr="00127A59" w:rsidRDefault="00900020" w:rsidP="00325EB2">
            <w:pPr>
              <w:rPr>
                <w:sz w:val="22"/>
              </w:rPr>
            </w:pPr>
          </w:p>
          <w:p w:rsidR="00900020" w:rsidRPr="00127A59" w:rsidRDefault="00900020" w:rsidP="00325EB2">
            <w:pPr>
              <w:rPr>
                <w:sz w:val="22"/>
              </w:rPr>
            </w:pP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дебиторской задолженности.</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5.3.1. Проверка состояния учета и контроля по расчетам с дебиторами:</w:t>
            </w:r>
          </w:p>
          <w:p w:rsidR="00900020" w:rsidRPr="00127A59" w:rsidRDefault="00900020" w:rsidP="00900020">
            <w:pPr>
              <w:numPr>
                <w:ilvl w:val="0"/>
                <w:numId w:val="19"/>
              </w:numPr>
              <w:tabs>
                <w:tab w:val="clear" w:pos="720"/>
                <w:tab w:val="num" w:pos="0"/>
              </w:tabs>
              <w:suppressAutoHyphens/>
              <w:ind w:left="0" w:firstLine="360"/>
              <w:jc w:val="both"/>
              <w:rPr>
                <w:rFonts w:eastAsia="MS Mincho"/>
                <w:sz w:val="22"/>
              </w:rPr>
            </w:pPr>
            <w:r w:rsidRPr="00127A59">
              <w:rPr>
                <w:rFonts w:eastAsia="MS Mincho"/>
                <w:sz w:val="22"/>
                <w:szCs w:val="22"/>
              </w:rPr>
              <w:t>анализ порядка проведения инвентаризации дебиторской задолженности и отражения на счетах бухгалтерского учета ее результатов;</w:t>
            </w:r>
          </w:p>
          <w:p w:rsidR="00900020" w:rsidRPr="00127A59" w:rsidRDefault="00900020" w:rsidP="00900020">
            <w:pPr>
              <w:numPr>
                <w:ilvl w:val="0"/>
                <w:numId w:val="19"/>
              </w:numPr>
              <w:tabs>
                <w:tab w:val="clear" w:pos="720"/>
                <w:tab w:val="num" w:pos="0"/>
              </w:tabs>
              <w:suppressAutoHyphens/>
              <w:ind w:left="0" w:firstLine="360"/>
              <w:jc w:val="both"/>
              <w:rPr>
                <w:rFonts w:eastAsia="MS Mincho"/>
                <w:sz w:val="22"/>
              </w:rPr>
            </w:pPr>
            <w:r w:rsidRPr="00127A59">
              <w:rPr>
                <w:rFonts w:eastAsia="MS Mincho"/>
                <w:sz w:val="22"/>
                <w:szCs w:val="22"/>
              </w:rPr>
              <w:t>анализ организации аналитического учета расчетов с покупателями и заказчиками на предмет обеспечения формирования полной и достоверной информации, подлежащей отражению в бухгалтерской отчетности.</w:t>
            </w:r>
          </w:p>
          <w:p w:rsidR="00900020" w:rsidRPr="00127A59" w:rsidRDefault="00900020" w:rsidP="00325EB2">
            <w:pPr>
              <w:ind w:firstLine="261"/>
              <w:jc w:val="both"/>
              <w:rPr>
                <w:sz w:val="22"/>
              </w:rPr>
            </w:pPr>
            <w:r w:rsidRPr="00127A59">
              <w:rPr>
                <w:sz w:val="22"/>
                <w:szCs w:val="22"/>
              </w:rPr>
              <w:t xml:space="preserve">    5.3.2. Проверка полноты и правильности расчетов с покупателями и заказчиками, включая расчеты по авансам полученным:</w:t>
            </w:r>
          </w:p>
          <w:p w:rsidR="00900020" w:rsidRPr="00127A59" w:rsidRDefault="00900020" w:rsidP="00900020">
            <w:pPr>
              <w:numPr>
                <w:ilvl w:val="0"/>
                <w:numId w:val="8"/>
              </w:numPr>
              <w:tabs>
                <w:tab w:val="clear" w:pos="720"/>
                <w:tab w:val="num" w:pos="-22"/>
              </w:tabs>
              <w:suppressAutoHyphens/>
              <w:ind w:left="0" w:firstLine="360"/>
              <w:jc w:val="both"/>
              <w:rPr>
                <w:rFonts w:eastAsia="MS Mincho"/>
                <w:sz w:val="22"/>
              </w:rPr>
            </w:pPr>
            <w:r w:rsidRPr="00127A59">
              <w:rPr>
                <w:rFonts w:eastAsia="MS Mincho"/>
                <w:sz w:val="22"/>
                <w:szCs w:val="22"/>
              </w:rPr>
              <w:t xml:space="preserve">проведение документальной проверки обоснованности и законности образования дебиторской задолженности. </w:t>
            </w:r>
          </w:p>
          <w:p w:rsidR="00900020" w:rsidRPr="00127A59" w:rsidRDefault="00900020" w:rsidP="00900020">
            <w:pPr>
              <w:numPr>
                <w:ilvl w:val="0"/>
                <w:numId w:val="8"/>
              </w:numPr>
              <w:tabs>
                <w:tab w:val="clear" w:pos="720"/>
                <w:tab w:val="num" w:pos="-22"/>
              </w:tabs>
              <w:suppressAutoHyphens/>
              <w:ind w:left="0" w:firstLine="360"/>
              <w:jc w:val="both"/>
              <w:rPr>
                <w:rFonts w:eastAsia="MS Mincho"/>
                <w:sz w:val="22"/>
              </w:rPr>
            </w:pPr>
            <w:r w:rsidRPr="00127A59">
              <w:rPr>
                <w:rFonts w:eastAsia="MS Mincho"/>
                <w:sz w:val="22"/>
                <w:szCs w:val="22"/>
              </w:rPr>
              <w:t>анализ порядка списания и отражения  на счетах бухгалтерского учета и для целей исчисления налога на прибыль не реальной для взыскания дебиторской задолженности;</w:t>
            </w:r>
          </w:p>
          <w:p w:rsidR="00900020" w:rsidRPr="00127A59" w:rsidRDefault="00900020" w:rsidP="00900020">
            <w:pPr>
              <w:numPr>
                <w:ilvl w:val="0"/>
                <w:numId w:val="8"/>
              </w:numPr>
              <w:tabs>
                <w:tab w:val="clear" w:pos="720"/>
                <w:tab w:val="num" w:pos="981"/>
              </w:tabs>
              <w:suppressAutoHyphens/>
              <w:ind w:left="0" w:firstLine="261"/>
              <w:jc w:val="both"/>
              <w:rPr>
                <w:rFonts w:eastAsia="MS Mincho"/>
                <w:sz w:val="22"/>
              </w:rPr>
            </w:pPr>
            <w:r w:rsidRPr="00127A59">
              <w:rPr>
                <w:rFonts w:eastAsia="MS Mincho"/>
                <w:sz w:val="22"/>
                <w:szCs w:val="22"/>
              </w:rPr>
              <w:t xml:space="preserve">анализ признания списанной дебиторской задолженности в качестве </w:t>
            </w:r>
            <w:r w:rsidRPr="00127A59">
              <w:rPr>
                <w:rFonts w:eastAsia="MS Mincho"/>
                <w:sz w:val="22"/>
                <w:szCs w:val="22"/>
              </w:rPr>
              <w:lastRenderedPageBreak/>
              <w:t>расходов для целей исчисления налога на прибыль;</w:t>
            </w:r>
          </w:p>
          <w:p w:rsidR="00900020" w:rsidRPr="00127A59" w:rsidRDefault="00900020" w:rsidP="00900020">
            <w:pPr>
              <w:numPr>
                <w:ilvl w:val="0"/>
                <w:numId w:val="8"/>
              </w:numPr>
              <w:tabs>
                <w:tab w:val="clear" w:pos="720"/>
                <w:tab w:val="num" w:pos="981"/>
              </w:tabs>
              <w:suppressAutoHyphens/>
              <w:ind w:left="0" w:firstLine="261"/>
              <w:jc w:val="both"/>
              <w:rPr>
                <w:rFonts w:eastAsia="MS Mincho"/>
                <w:sz w:val="22"/>
              </w:rPr>
            </w:pPr>
            <w:r w:rsidRPr="00127A59">
              <w:rPr>
                <w:rFonts w:eastAsia="MS Mincho"/>
                <w:sz w:val="22"/>
                <w:szCs w:val="22"/>
              </w:rPr>
              <w:t>анализ порядка расчетов с покупателями по претензиям: проверка обоснованности полноты и правильности отражения на счетах бухгалтерского учета задолженности по претензиям.</w:t>
            </w:r>
          </w:p>
          <w:p w:rsidR="00900020" w:rsidRPr="00127A59" w:rsidRDefault="00900020" w:rsidP="00325EB2">
            <w:pPr>
              <w:ind w:firstLine="261"/>
              <w:jc w:val="both"/>
              <w:rPr>
                <w:sz w:val="22"/>
              </w:rPr>
            </w:pPr>
            <w:r w:rsidRPr="00127A59">
              <w:rPr>
                <w:sz w:val="22"/>
                <w:szCs w:val="22"/>
              </w:rPr>
              <w:t>5.3.3 Проверка порядка оформления прекращения, изменения и возникновения обязательств:</w:t>
            </w:r>
          </w:p>
          <w:p w:rsidR="00900020" w:rsidRPr="00127A59" w:rsidRDefault="00900020" w:rsidP="00900020">
            <w:pPr>
              <w:numPr>
                <w:ilvl w:val="0"/>
                <w:numId w:val="14"/>
              </w:numPr>
              <w:tabs>
                <w:tab w:val="clear" w:pos="720"/>
                <w:tab w:val="num" w:pos="0"/>
              </w:tabs>
              <w:suppressAutoHyphens/>
              <w:ind w:left="0" w:firstLine="360"/>
              <w:jc w:val="both"/>
              <w:rPr>
                <w:rFonts w:eastAsia="MS Mincho"/>
                <w:sz w:val="22"/>
              </w:rPr>
            </w:pPr>
            <w:r w:rsidRPr="00127A59">
              <w:rPr>
                <w:rFonts w:eastAsia="MS Mincho"/>
                <w:sz w:val="22"/>
                <w:szCs w:val="22"/>
              </w:rPr>
              <w:t>анализ и оценка обоснованности проведения хозяйственных операция по погашению взаимных обязательств с контрагентами предприятия;</w:t>
            </w:r>
          </w:p>
          <w:p w:rsidR="00900020" w:rsidRPr="00127A59" w:rsidRDefault="00900020" w:rsidP="00900020">
            <w:pPr>
              <w:numPr>
                <w:ilvl w:val="0"/>
                <w:numId w:val="14"/>
              </w:numPr>
              <w:tabs>
                <w:tab w:val="clear" w:pos="720"/>
                <w:tab w:val="num" w:pos="0"/>
              </w:tabs>
              <w:suppressAutoHyphens/>
              <w:ind w:left="0" w:firstLine="360"/>
              <w:jc w:val="both"/>
              <w:rPr>
                <w:rFonts w:eastAsia="MS Mincho"/>
                <w:sz w:val="22"/>
              </w:rPr>
            </w:pPr>
            <w:r w:rsidRPr="00127A59">
              <w:rPr>
                <w:rFonts w:eastAsia="MS Mincho"/>
                <w:sz w:val="22"/>
                <w:szCs w:val="22"/>
              </w:rPr>
              <w:t>проверка правильности документального оформления и отражения на счетах бухгалтерского учета операций по уступке права требования, приобретению права требования, порядок признания этих операций в налоговом учете.</w:t>
            </w:r>
          </w:p>
          <w:p w:rsidR="00900020" w:rsidRPr="00127A59" w:rsidRDefault="00900020" w:rsidP="00325EB2">
            <w:pPr>
              <w:ind w:firstLine="261"/>
              <w:jc w:val="both"/>
              <w:rPr>
                <w:sz w:val="22"/>
              </w:rPr>
            </w:pPr>
            <w:r w:rsidRPr="00127A59">
              <w:rPr>
                <w:sz w:val="22"/>
                <w:szCs w:val="22"/>
              </w:rPr>
              <w:t>5.3.4 Анализ порядка формирования и использования резерв по сомнительным долгам в бухгалтерском и налоговом учете.</w:t>
            </w:r>
          </w:p>
          <w:p w:rsidR="00900020" w:rsidRPr="00127A59" w:rsidRDefault="00900020" w:rsidP="00325EB2">
            <w:pPr>
              <w:ind w:firstLine="261"/>
              <w:jc w:val="both"/>
              <w:rPr>
                <w:sz w:val="22"/>
              </w:rPr>
            </w:pPr>
            <w:r w:rsidRPr="00127A59">
              <w:rPr>
                <w:sz w:val="22"/>
                <w:szCs w:val="22"/>
              </w:rPr>
              <w:t xml:space="preserve">5.3.5 Анализ порядка формирования первичных документов по </w:t>
            </w:r>
            <w:proofErr w:type="spellStart"/>
            <w:r w:rsidRPr="00127A59">
              <w:rPr>
                <w:sz w:val="22"/>
                <w:szCs w:val="22"/>
              </w:rPr>
              <w:t>неденежным</w:t>
            </w:r>
            <w:proofErr w:type="spellEnd"/>
            <w:r w:rsidRPr="00127A59">
              <w:rPr>
                <w:sz w:val="22"/>
                <w:szCs w:val="22"/>
              </w:rPr>
              <w:t xml:space="preserve"> расчетам (зачет, бартер, расчет векселями).</w:t>
            </w:r>
          </w:p>
          <w:p w:rsidR="00900020" w:rsidRPr="00127A59" w:rsidRDefault="00900020" w:rsidP="00325EB2">
            <w:pPr>
              <w:ind w:firstLine="261"/>
              <w:jc w:val="both"/>
              <w:rPr>
                <w:sz w:val="22"/>
              </w:rPr>
            </w:pPr>
            <w:r w:rsidRPr="00127A59">
              <w:rPr>
                <w:sz w:val="22"/>
                <w:szCs w:val="22"/>
              </w:rPr>
              <w:t>5.3.6  Анализ правильности классификации дебиторской в составе долгосрочной задолженности в целях перевода дебиторской задолженности из состава долгосрочной дебиторской задолженности в состав краткосрочной задолженности.</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lastRenderedPageBreak/>
              <w:t>5.4.</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денежных средств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rPr>
                <w:sz w:val="22"/>
              </w:rPr>
            </w:pPr>
            <w:r w:rsidRPr="00127A59">
              <w:rPr>
                <w:sz w:val="22"/>
                <w:szCs w:val="22"/>
              </w:rPr>
              <w:t>5.4.1  Анализ системы документооборота по учету банковских, кассовых операций, переводов в пути и денежных документов.</w:t>
            </w:r>
          </w:p>
          <w:p w:rsidR="00900020" w:rsidRPr="00127A59" w:rsidRDefault="00900020" w:rsidP="00325EB2">
            <w:pPr>
              <w:ind w:firstLine="261"/>
              <w:rPr>
                <w:sz w:val="22"/>
              </w:rPr>
            </w:pPr>
            <w:r w:rsidRPr="00127A59">
              <w:rPr>
                <w:sz w:val="22"/>
                <w:szCs w:val="22"/>
              </w:rPr>
              <w:t>5.4.2  Анализ порядка проведения инвентаризации наличных денежных средств и отражения в учете ее результатов.</w:t>
            </w:r>
          </w:p>
          <w:p w:rsidR="00900020" w:rsidRPr="00127A59" w:rsidRDefault="00900020" w:rsidP="00325EB2">
            <w:pPr>
              <w:ind w:firstLine="261"/>
              <w:rPr>
                <w:sz w:val="22"/>
              </w:rPr>
            </w:pPr>
            <w:r w:rsidRPr="00127A59">
              <w:rPr>
                <w:sz w:val="22"/>
                <w:szCs w:val="22"/>
              </w:rPr>
              <w:t>5.4.3  Проверка соблюдения предприятием лимита остатка денежных сре</w:t>
            </w:r>
            <w:proofErr w:type="gramStart"/>
            <w:r w:rsidRPr="00127A59">
              <w:rPr>
                <w:sz w:val="22"/>
                <w:szCs w:val="22"/>
              </w:rPr>
              <w:t>дств в к</w:t>
            </w:r>
            <w:proofErr w:type="gramEnd"/>
            <w:r w:rsidRPr="00127A59">
              <w:rPr>
                <w:sz w:val="22"/>
                <w:szCs w:val="22"/>
              </w:rPr>
              <w:t>ассе и установленного лимита для расчетов наличными денежными средствами с юридическими лицами.</w:t>
            </w:r>
          </w:p>
          <w:p w:rsidR="00900020" w:rsidRPr="00127A59" w:rsidRDefault="00900020" w:rsidP="00325EB2">
            <w:pPr>
              <w:ind w:firstLine="261"/>
              <w:rPr>
                <w:sz w:val="22"/>
              </w:rPr>
            </w:pPr>
            <w:r w:rsidRPr="00127A59">
              <w:rPr>
                <w:sz w:val="22"/>
                <w:szCs w:val="22"/>
              </w:rPr>
              <w:t>5.4.4  Проверка соблюдения порядка применения контрольно-кассовой техники.</w:t>
            </w:r>
          </w:p>
          <w:p w:rsidR="00900020" w:rsidRPr="00127A59" w:rsidRDefault="00900020" w:rsidP="00325EB2">
            <w:pPr>
              <w:ind w:firstLine="261"/>
              <w:rPr>
                <w:sz w:val="22"/>
              </w:rPr>
            </w:pPr>
            <w:r w:rsidRPr="00127A59">
              <w:rPr>
                <w:sz w:val="22"/>
                <w:szCs w:val="22"/>
              </w:rPr>
              <w:t>5.4.5  Анализ порядка ведения кассовой книги.</w:t>
            </w:r>
          </w:p>
          <w:p w:rsidR="00900020" w:rsidRPr="00127A59" w:rsidRDefault="00900020" w:rsidP="00325EB2">
            <w:pPr>
              <w:ind w:firstLine="261"/>
              <w:rPr>
                <w:sz w:val="22"/>
              </w:rPr>
            </w:pPr>
            <w:r w:rsidRPr="00127A59">
              <w:rPr>
                <w:sz w:val="22"/>
                <w:szCs w:val="22"/>
              </w:rPr>
              <w:t xml:space="preserve">5.5.6 Проверка своевременности, полноты отражения на счетах бухгалтерского учета информации, указанной в выписках банка, а так же обоснованность (наличие приложений) проведенных по расчетным и валютным счетам хозяйственных операций. </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5.5.</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расчетов с персоналом по заработной  плате.</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rPr>
                <w:sz w:val="22"/>
              </w:rPr>
            </w:pPr>
            <w:r w:rsidRPr="00127A59">
              <w:rPr>
                <w:sz w:val="22"/>
                <w:szCs w:val="22"/>
              </w:rPr>
              <w:t>5.5.1  Анализ применяемой предприятием системы документооборота по хозяйственным операциям, связанным с начислением заработной платы и удержаний из нее:</w:t>
            </w:r>
          </w:p>
          <w:p w:rsidR="00900020" w:rsidRPr="00127A59" w:rsidRDefault="00900020" w:rsidP="00900020">
            <w:pPr>
              <w:numPr>
                <w:ilvl w:val="0"/>
                <w:numId w:val="13"/>
              </w:numPr>
              <w:tabs>
                <w:tab w:val="clear" w:pos="720"/>
                <w:tab w:val="num" w:pos="0"/>
                <w:tab w:val="left" w:pos="981"/>
              </w:tabs>
              <w:suppressAutoHyphens/>
              <w:ind w:left="0" w:firstLine="360"/>
              <w:rPr>
                <w:rFonts w:eastAsia="MS Mincho"/>
                <w:sz w:val="22"/>
              </w:rPr>
            </w:pPr>
            <w:r w:rsidRPr="00127A59">
              <w:rPr>
                <w:rFonts w:eastAsia="MS Mincho"/>
                <w:sz w:val="22"/>
                <w:szCs w:val="22"/>
              </w:rPr>
              <w:t>анализ первичных документов по учету отработанного времени и расчета заработной платы на предмет соответствия формам, установленным альбомами унифицированных форм;</w:t>
            </w:r>
          </w:p>
          <w:p w:rsidR="00900020" w:rsidRPr="00127A59" w:rsidRDefault="00900020" w:rsidP="00900020">
            <w:pPr>
              <w:numPr>
                <w:ilvl w:val="0"/>
                <w:numId w:val="13"/>
              </w:numPr>
              <w:tabs>
                <w:tab w:val="clear" w:pos="720"/>
                <w:tab w:val="num" w:pos="0"/>
                <w:tab w:val="left" w:pos="981"/>
              </w:tabs>
              <w:suppressAutoHyphens/>
              <w:ind w:left="0" w:firstLine="360"/>
              <w:rPr>
                <w:rFonts w:eastAsia="MS Mincho"/>
                <w:sz w:val="22"/>
              </w:rPr>
            </w:pPr>
            <w:r w:rsidRPr="00127A59">
              <w:rPr>
                <w:rFonts w:eastAsia="MS Mincho"/>
                <w:sz w:val="22"/>
                <w:szCs w:val="22"/>
              </w:rPr>
              <w:t>проверка наличия положений об оплате и премировании персонала предприятия;</w:t>
            </w:r>
          </w:p>
          <w:p w:rsidR="00900020" w:rsidRPr="00127A59" w:rsidRDefault="00900020" w:rsidP="00900020">
            <w:pPr>
              <w:numPr>
                <w:ilvl w:val="0"/>
                <w:numId w:val="13"/>
              </w:numPr>
              <w:tabs>
                <w:tab w:val="clear" w:pos="720"/>
                <w:tab w:val="num" w:pos="0"/>
                <w:tab w:val="left" w:pos="981"/>
              </w:tabs>
              <w:suppressAutoHyphens/>
              <w:ind w:left="0" w:firstLine="360"/>
              <w:rPr>
                <w:sz w:val="22"/>
              </w:rPr>
            </w:pPr>
            <w:r w:rsidRPr="00127A59">
              <w:rPr>
                <w:rFonts w:eastAsia="MS Mincho"/>
                <w:sz w:val="22"/>
                <w:szCs w:val="22"/>
              </w:rPr>
              <w:t>проверка правильности оформления первичных документов</w:t>
            </w:r>
            <w:r w:rsidRPr="00127A59">
              <w:rPr>
                <w:sz w:val="22"/>
                <w:szCs w:val="22"/>
              </w:rPr>
              <w:t>.</w:t>
            </w:r>
          </w:p>
          <w:p w:rsidR="00900020" w:rsidRPr="00127A59" w:rsidRDefault="00900020" w:rsidP="00325EB2">
            <w:pPr>
              <w:ind w:firstLine="261"/>
              <w:jc w:val="both"/>
              <w:rPr>
                <w:sz w:val="22"/>
              </w:rPr>
            </w:pPr>
            <w:r w:rsidRPr="00127A59">
              <w:rPr>
                <w:sz w:val="22"/>
                <w:szCs w:val="22"/>
              </w:rPr>
              <w:t>5.5.2  Анализ применения системных положений по оплате труда, утвержденных предприятием на предмет их соответствия требованиям трудового законодательства.</w:t>
            </w:r>
          </w:p>
          <w:p w:rsidR="00900020" w:rsidRPr="00127A59" w:rsidRDefault="00900020" w:rsidP="00325EB2">
            <w:pPr>
              <w:ind w:firstLine="261"/>
              <w:jc w:val="both"/>
              <w:rPr>
                <w:sz w:val="22"/>
              </w:rPr>
            </w:pPr>
            <w:r w:rsidRPr="00127A59">
              <w:rPr>
                <w:sz w:val="22"/>
                <w:szCs w:val="22"/>
              </w:rPr>
              <w:t>5.5.3 Анализ порядка оформления и содержание трудовых договоров, заключенных с персоналом предприятия, договоров гражданско-правового характера с физическими лицами.</w:t>
            </w:r>
          </w:p>
          <w:p w:rsidR="00900020" w:rsidRPr="00127A59" w:rsidRDefault="00900020" w:rsidP="00325EB2">
            <w:pPr>
              <w:ind w:firstLine="261"/>
              <w:jc w:val="both"/>
              <w:rPr>
                <w:sz w:val="22"/>
              </w:rPr>
            </w:pPr>
            <w:r w:rsidRPr="00127A59">
              <w:rPr>
                <w:sz w:val="22"/>
                <w:szCs w:val="22"/>
              </w:rPr>
              <w:t xml:space="preserve">5.5.4 Проверка правильности и обоснованности начисления заработной платы, включая доплаты, установленные законодательством (за работу в вечернее и ночное время, за вредные условия труда, оплату за работу в выходные дни и сверхурочное время и т.п.), своевременное отражение в </w:t>
            </w:r>
            <w:r w:rsidRPr="00127A59">
              <w:rPr>
                <w:sz w:val="22"/>
                <w:szCs w:val="22"/>
              </w:rPr>
              <w:lastRenderedPageBreak/>
              <w:t>бухгалтерском учете.</w:t>
            </w:r>
          </w:p>
          <w:p w:rsidR="00900020" w:rsidRPr="00127A59" w:rsidRDefault="00900020" w:rsidP="00325EB2">
            <w:pPr>
              <w:ind w:firstLine="261"/>
              <w:jc w:val="both"/>
              <w:rPr>
                <w:sz w:val="22"/>
              </w:rPr>
            </w:pPr>
            <w:r w:rsidRPr="00127A59">
              <w:rPr>
                <w:sz w:val="22"/>
                <w:szCs w:val="22"/>
              </w:rPr>
              <w:t>5.5.5 Проверка правильности и обоснованности начисления оплаты работникам за время отсутствия на работе по уважительным причинам (отпуск, время болезни и др. причины, установленные ТК РФ), своевременности отражения в бухгалтерском учете.</w:t>
            </w:r>
          </w:p>
          <w:p w:rsidR="00900020" w:rsidRPr="00127A59" w:rsidRDefault="00900020" w:rsidP="00325EB2">
            <w:pPr>
              <w:ind w:firstLine="261"/>
              <w:jc w:val="both"/>
              <w:rPr>
                <w:sz w:val="22"/>
              </w:rPr>
            </w:pPr>
            <w:r w:rsidRPr="00127A59">
              <w:rPr>
                <w:sz w:val="22"/>
                <w:szCs w:val="22"/>
              </w:rPr>
              <w:t>5.5.6 Проверка своевременной обоснованности и правильности отражения депонированной заработной платы.</w:t>
            </w:r>
          </w:p>
          <w:p w:rsidR="00900020" w:rsidRPr="00127A59" w:rsidRDefault="00900020" w:rsidP="00325EB2">
            <w:pPr>
              <w:ind w:firstLine="261"/>
              <w:jc w:val="both"/>
              <w:rPr>
                <w:sz w:val="22"/>
              </w:rPr>
            </w:pPr>
            <w:r w:rsidRPr="00127A59">
              <w:rPr>
                <w:sz w:val="22"/>
                <w:szCs w:val="22"/>
              </w:rPr>
              <w:t>5.5.7 Проверка правильности и обоснованности удержаний из заработной платы, в том числе сумм по исполнительным листам, полноты и своевременности их перечисления.</w:t>
            </w:r>
          </w:p>
          <w:p w:rsidR="00900020" w:rsidRPr="00127A59" w:rsidRDefault="00900020" w:rsidP="00325EB2">
            <w:pPr>
              <w:ind w:firstLine="261"/>
              <w:jc w:val="both"/>
              <w:rPr>
                <w:sz w:val="22"/>
              </w:rPr>
            </w:pPr>
            <w:r w:rsidRPr="00127A59">
              <w:rPr>
                <w:sz w:val="22"/>
                <w:szCs w:val="22"/>
              </w:rPr>
              <w:t>5.5.8 Анализ правильности начисления налога на доходы физических лиц, страховых взносов, взносов на обязательное страхование от несчастных случаев и своевременности перечисления.</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lastRenderedPageBreak/>
              <w:t>5.6.</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расчетов с подотчетными лицами. </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rPr>
                <w:sz w:val="22"/>
              </w:rPr>
            </w:pPr>
            <w:r w:rsidRPr="00127A59">
              <w:rPr>
                <w:sz w:val="22"/>
                <w:szCs w:val="22"/>
              </w:rPr>
              <w:t>5.6.1 Анализ порядка оформления первичных учетных документов по расчетам с подотчетными лицами.</w:t>
            </w:r>
          </w:p>
          <w:p w:rsidR="00900020" w:rsidRPr="00127A59" w:rsidRDefault="00900020" w:rsidP="00325EB2">
            <w:pPr>
              <w:ind w:firstLine="261"/>
              <w:rPr>
                <w:sz w:val="22"/>
              </w:rPr>
            </w:pPr>
            <w:r w:rsidRPr="00127A59">
              <w:rPr>
                <w:sz w:val="22"/>
                <w:szCs w:val="22"/>
              </w:rPr>
              <w:t>5.6.2  Проверка правильности отражения хозяйственных операций по расчетам с подотчетными лицами на счетах бухгалтерского учета и для целей налогообложения.</w:t>
            </w:r>
          </w:p>
          <w:p w:rsidR="00900020" w:rsidRPr="00127A59" w:rsidRDefault="00900020" w:rsidP="00325EB2">
            <w:pPr>
              <w:ind w:firstLine="261"/>
              <w:rPr>
                <w:sz w:val="22"/>
              </w:rPr>
            </w:pPr>
          </w:p>
        </w:tc>
      </w:tr>
      <w:tr w:rsidR="00900020" w:rsidRPr="00D9381F" w:rsidTr="00325EB2">
        <w:trPr>
          <w:cantSplit/>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6.</w:t>
            </w:r>
          </w:p>
        </w:tc>
        <w:tc>
          <w:tcPr>
            <w:tcW w:w="9203" w:type="dxa"/>
            <w:gridSpan w:val="2"/>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b/>
                <w:sz w:val="18"/>
                <w:szCs w:val="18"/>
              </w:rPr>
            </w:pPr>
            <w:r w:rsidRPr="00127A59">
              <w:rPr>
                <w:b/>
                <w:sz w:val="18"/>
                <w:szCs w:val="18"/>
              </w:rPr>
              <w:t>Аудит капитала и резервов</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6.1.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резервного фонда, добавочного капитала</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rPr>
                <w:sz w:val="22"/>
              </w:rPr>
            </w:pP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6.2.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учета и использования средств целевого финансирования.</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6.2.1. Анализ  порядка организации аналитического учета целевых поступлений по назначению средств, а также в разрезе источников поступлений.</w:t>
            </w:r>
          </w:p>
          <w:p w:rsidR="00900020" w:rsidRPr="00127A59" w:rsidRDefault="00900020" w:rsidP="00325EB2">
            <w:pPr>
              <w:ind w:firstLine="261"/>
              <w:jc w:val="both"/>
              <w:rPr>
                <w:sz w:val="22"/>
              </w:rPr>
            </w:pPr>
            <w:r w:rsidRPr="00127A59">
              <w:rPr>
                <w:sz w:val="22"/>
                <w:szCs w:val="22"/>
              </w:rPr>
              <w:t>6.2.2. Проверка правильности и своевременности отражения в бухгалтерском учете хозяйственных операций, связанных с целевым финансированием.</w:t>
            </w:r>
          </w:p>
          <w:p w:rsidR="00900020" w:rsidRPr="00127A59" w:rsidRDefault="00900020" w:rsidP="00325EB2">
            <w:pPr>
              <w:ind w:firstLine="261"/>
              <w:jc w:val="both"/>
              <w:rPr>
                <w:sz w:val="22"/>
              </w:rPr>
            </w:pPr>
            <w:r w:rsidRPr="00127A59">
              <w:rPr>
                <w:sz w:val="22"/>
                <w:szCs w:val="22"/>
              </w:rPr>
              <w:t>6.2.3. Проверка своевременности признания в качестве доходов средств целевого финансирования при нецелевом их использовании.</w:t>
            </w:r>
          </w:p>
          <w:p w:rsidR="00900020" w:rsidRPr="00127A59" w:rsidRDefault="00900020" w:rsidP="00325EB2">
            <w:pPr>
              <w:ind w:firstLine="261"/>
              <w:jc w:val="both"/>
              <w:rPr>
                <w:sz w:val="22"/>
              </w:rPr>
            </w:pPr>
            <w:r w:rsidRPr="00127A59">
              <w:rPr>
                <w:sz w:val="22"/>
                <w:szCs w:val="22"/>
              </w:rPr>
              <w:t>6.2.4. Анализ отражения в бухгалтерском и налоговом учете  субсидий из федерального бюджета в целях определения налогооблагаемой базы и оптимизации налогообложения.</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6.3.</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нераспределенной прибыли (непокрытого убытка)</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6.3.1. Проверка достоверности отражения учетной информации на счете «Нераспределенная прибыль (непокрытый убыток)».</w:t>
            </w:r>
          </w:p>
          <w:p w:rsidR="00900020" w:rsidRPr="00127A59" w:rsidRDefault="00900020" w:rsidP="00325EB2">
            <w:pPr>
              <w:ind w:firstLine="261"/>
              <w:jc w:val="both"/>
              <w:rPr>
                <w:sz w:val="22"/>
              </w:rPr>
            </w:pPr>
          </w:p>
        </w:tc>
      </w:tr>
      <w:tr w:rsidR="00900020" w:rsidRPr="00D9381F" w:rsidTr="00325EB2">
        <w:trPr>
          <w:cantSplit/>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7.</w:t>
            </w:r>
          </w:p>
        </w:tc>
        <w:tc>
          <w:tcPr>
            <w:tcW w:w="9203" w:type="dxa"/>
            <w:gridSpan w:val="2"/>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sz w:val="18"/>
                <w:szCs w:val="18"/>
              </w:rPr>
            </w:pPr>
            <w:r w:rsidRPr="00127A59">
              <w:rPr>
                <w:sz w:val="18"/>
                <w:szCs w:val="18"/>
              </w:rPr>
              <w:t>Аудит долгосрочных обязательств</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7.1.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долгосрочных займов и кредитов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7.1.1. Анализ и оценка организации аналитического учета кредитов и займов.</w:t>
            </w:r>
          </w:p>
          <w:p w:rsidR="00900020" w:rsidRPr="00127A59" w:rsidRDefault="00900020" w:rsidP="00325EB2">
            <w:pPr>
              <w:ind w:firstLine="261"/>
              <w:jc w:val="both"/>
              <w:rPr>
                <w:sz w:val="22"/>
              </w:rPr>
            </w:pPr>
            <w:r w:rsidRPr="00127A59">
              <w:rPr>
                <w:sz w:val="22"/>
                <w:szCs w:val="22"/>
              </w:rPr>
              <w:t>7.1.2. Проверка достоверности информации, отраженной предприятием на счетах учета долгосрочных займов и кредитов.</w:t>
            </w:r>
          </w:p>
          <w:p w:rsidR="00900020" w:rsidRPr="00127A59" w:rsidRDefault="00900020" w:rsidP="00325EB2">
            <w:pPr>
              <w:ind w:firstLine="261"/>
              <w:jc w:val="both"/>
              <w:rPr>
                <w:sz w:val="22"/>
              </w:rPr>
            </w:pPr>
            <w:r w:rsidRPr="00127A59">
              <w:rPr>
                <w:sz w:val="22"/>
                <w:szCs w:val="22"/>
              </w:rPr>
              <w:t>7.1.3. Анализ обоснованности классификации долгосрочных займов и кредитов.</w:t>
            </w:r>
          </w:p>
          <w:p w:rsidR="00900020" w:rsidRPr="00127A59" w:rsidRDefault="00900020" w:rsidP="00325EB2">
            <w:pPr>
              <w:ind w:firstLine="261"/>
              <w:jc w:val="both"/>
              <w:rPr>
                <w:sz w:val="22"/>
              </w:rPr>
            </w:pPr>
            <w:r w:rsidRPr="00127A59">
              <w:rPr>
                <w:sz w:val="22"/>
                <w:szCs w:val="22"/>
              </w:rPr>
              <w:t>7.1.4. Проверка своевременности и обоснованности отражения на счетах бухгалтерского учета и признания для целей исчисления налога на прибыль затрат предприятия, связанных с обслуживанием заемных средств.</w:t>
            </w:r>
          </w:p>
          <w:p w:rsidR="00900020" w:rsidRPr="00127A59" w:rsidRDefault="00900020" w:rsidP="00325EB2">
            <w:pPr>
              <w:ind w:firstLine="261"/>
              <w:jc w:val="both"/>
              <w:rPr>
                <w:sz w:val="22"/>
              </w:rPr>
            </w:pPr>
            <w:r w:rsidRPr="00127A59">
              <w:rPr>
                <w:sz w:val="22"/>
                <w:szCs w:val="22"/>
              </w:rPr>
              <w:t>7.1.5. Анализ полноты и своевременности погашения долгосрочных займов и кредитов.</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7.2.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отложенных налоговых обязательств.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7.2.1. Анализ порядка реализации учета в соответствии с ПБУ 18/02.</w:t>
            </w:r>
          </w:p>
          <w:p w:rsidR="00900020" w:rsidRPr="00127A59" w:rsidRDefault="00900020" w:rsidP="00325EB2">
            <w:pPr>
              <w:ind w:firstLine="261"/>
              <w:jc w:val="both"/>
              <w:rPr>
                <w:sz w:val="22"/>
              </w:rPr>
            </w:pPr>
            <w:r w:rsidRPr="00127A59">
              <w:rPr>
                <w:sz w:val="22"/>
                <w:szCs w:val="22"/>
              </w:rPr>
              <w:t>7.2.2. Анализ и установление причин возникновения временных разниц по доходам и расходам (по видам разниц).</w:t>
            </w:r>
          </w:p>
          <w:p w:rsidR="00900020" w:rsidRPr="00127A59" w:rsidRDefault="00900020" w:rsidP="00325EB2">
            <w:pPr>
              <w:ind w:firstLine="261"/>
              <w:jc w:val="both"/>
              <w:rPr>
                <w:sz w:val="22"/>
              </w:rPr>
            </w:pPr>
            <w:r w:rsidRPr="00127A59">
              <w:rPr>
                <w:sz w:val="22"/>
                <w:szCs w:val="22"/>
              </w:rPr>
              <w:t xml:space="preserve">7.2.3. Анализ правильности расчета </w:t>
            </w:r>
            <w:proofErr w:type="gramStart"/>
            <w:r w:rsidRPr="00127A59">
              <w:rPr>
                <w:sz w:val="22"/>
                <w:szCs w:val="22"/>
              </w:rPr>
              <w:t>положительных</w:t>
            </w:r>
            <w:proofErr w:type="gramEnd"/>
            <w:r w:rsidRPr="00127A59">
              <w:rPr>
                <w:sz w:val="22"/>
                <w:szCs w:val="22"/>
              </w:rPr>
              <w:t xml:space="preserve"> (налогооблагаемых) </w:t>
            </w:r>
            <w:r w:rsidRPr="00127A59">
              <w:rPr>
                <w:sz w:val="22"/>
                <w:szCs w:val="22"/>
              </w:rPr>
              <w:lastRenderedPageBreak/>
              <w:t>временных разниц (по видам разниц).</w:t>
            </w:r>
          </w:p>
          <w:p w:rsidR="00900020" w:rsidRPr="00127A59" w:rsidRDefault="00900020" w:rsidP="00325EB2">
            <w:pPr>
              <w:ind w:firstLine="261"/>
              <w:jc w:val="both"/>
              <w:rPr>
                <w:sz w:val="22"/>
              </w:rPr>
            </w:pPr>
            <w:r w:rsidRPr="00127A59">
              <w:rPr>
                <w:sz w:val="22"/>
                <w:szCs w:val="22"/>
              </w:rPr>
              <w:t>7.2.4 Проверка отражения на счетах бухгалтерского учета отложенных налоговых активов.</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lastRenderedPageBreak/>
              <w:t>7.3.</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Анализ прочей долгосрочной задолженности</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sz w:val="22"/>
              </w:rPr>
            </w:pPr>
          </w:p>
        </w:tc>
      </w:tr>
      <w:tr w:rsidR="00900020" w:rsidRPr="00D9381F" w:rsidTr="00325EB2">
        <w:trPr>
          <w:cantSplit/>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8.</w:t>
            </w:r>
          </w:p>
        </w:tc>
        <w:tc>
          <w:tcPr>
            <w:tcW w:w="9203" w:type="dxa"/>
            <w:gridSpan w:val="2"/>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sz w:val="18"/>
                <w:szCs w:val="18"/>
              </w:rPr>
            </w:pPr>
            <w:r w:rsidRPr="00127A59">
              <w:rPr>
                <w:sz w:val="18"/>
                <w:szCs w:val="18"/>
              </w:rPr>
              <w:t>Аудит краткосрочных обязательств</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8.1.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краткосрочных займов и кредитов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rPr>
                <w:sz w:val="22"/>
              </w:rPr>
            </w:pPr>
            <w:r w:rsidRPr="00127A59">
              <w:rPr>
                <w:sz w:val="22"/>
                <w:szCs w:val="22"/>
              </w:rPr>
              <w:t>Аудит расчетов по краткосрочным займам и кредитам проводится в порядке, аналогичном для аудита долгосрочных займов и кредитов (п.8.1.).</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8.2.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кредиторской задолженности</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rPr>
                <w:sz w:val="22"/>
              </w:rPr>
            </w:pPr>
            <w:r w:rsidRPr="00127A59">
              <w:rPr>
                <w:sz w:val="22"/>
                <w:szCs w:val="22"/>
              </w:rPr>
              <w:t>8.2.1. Проверка состояния учета и контроля по расчетам с кредиторами:</w:t>
            </w:r>
          </w:p>
          <w:p w:rsidR="00900020" w:rsidRPr="00127A59" w:rsidRDefault="00900020" w:rsidP="00900020">
            <w:pPr>
              <w:numPr>
                <w:ilvl w:val="0"/>
                <w:numId w:val="17"/>
              </w:numPr>
              <w:tabs>
                <w:tab w:val="clear" w:pos="720"/>
                <w:tab w:val="num" w:pos="0"/>
                <w:tab w:val="left" w:pos="687"/>
              </w:tabs>
              <w:suppressAutoHyphens/>
              <w:ind w:left="0" w:firstLine="360"/>
              <w:jc w:val="both"/>
              <w:rPr>
                <w:rFonts w:eastAsia="MS Mincho"/>
                <w:sz w:val="22"/>
              </w:rPr>
            </w:pPr>
            <w:r w:rsidRPr="00127A59">
              <w:rPr>
                <w:rFonts w:eastAsia="MS Mincho"/>
                <w:sz w:val="22"/>
                <w:szCs w:val="22"/>
              </w:rPr>
              <w:t>анализ порядка проведения инвентаризации кредиторской задолженности и отражения на счетах бухгалтерского учета ее результатов;</w:t>
            </w:r>
          </w:p>
          <w:p w:rsidR="00900020" w:rsidRPr="00127A59" w:rsidRDefault="00900020" w:rsidP="00900020">
            <w:pPr>
              <w:numPr>
                <w:ilvl w:val="0"/>
                <w:numId w:val="17"/>
              </w:numPr>
              <w:tabs>
                <w:tab w:val="clear" w:pos="720"/>
                <w:tab w:val="num" w:pos="0"/>
                <w:tab w:val="left" w:pos="687"/>
              </w:tabs>
              <w:suppressAutoHyphens/>
              <w:ind w:left="0" w:firstLine="360"/>
              <w:jc w:val="both"/>
              <w:rPr>
                <w:rFonts w:eastAsia="MS Mincho"/>
                <w:sz w:val="22"/>
              </w:rPr>
            </w:pPr>
            <w:r w:rsidRPr="00127A59">
              <w:rPr>
                <w:rFonts w:eastAsia="MS Mincho"/>
                <w:sz w:val="22"/>
                <w:szCs w:val="22"/>
              </w:rPr>
              <w:t>анализ организации аналитического учета расчетов с поставщиками и подрядчиками, прочими кредиторами на предмет обеспечения формирования полной и достоверной информации, подлежащей отражению в бухгалтерской отчетности.</w:t>
            </w:r>
          </w:p>
          <w:p w:rsidR="00900020" w:rsidRPr="00127A59" w:rsidRDefault="00900020" w:rsidP="00325EB2">
            <w:pPr>
              <w:ind w:firstLine="261"/>
              <w:jc w:val="both"/>
              <w:rPr>
                <w:sz w:val="22"/>
              </w:rPr>
            </w:pPr>
            <w:r w:rsidRPr="00127A59">
              <w:rPr>
                <w:sz w:val="22"/>
                <w:szCs w:val="22"/>
              </w:rPr>
              <w:t>8.2.2. Проверка полноты и правильности расчетов с поставщиками и подрядчиками, прочими кредиторами, включая расчеты по авансам выданным:</w:t>
            </w:r>
          </w:p>
          <w:p w:rsidR="00900020" w:rsidRPr="00127A59" w:rsidRDefault="00900020" w:rsidP="00900020">
            <w:pPr>
              <w:numPr>
                <w:ilvl w:val="0"/>
                <w:numId w:val="12"/>
              </w:numPr>
              <w:tabs>
                <w:tab w:val="clear" w:pos="720"/>
                <w:tab w:val="num" w:pos="0"/>
              </w:tabs>
              <w:suppressAutoHyphens/>
              <w:ind w:left="0" w:firstLine="360"/>
              <w:jc w:val="both"/>
              <w:rPr>
                <w:rFonts w:eastAsia="MS Mincho"/>
                <w:sz w:val="22"/>
              </w:rPr>
            </w:pPr>
            <w:r w:rsidRPr="00127A59">
              <w:rPr>
                <w:rFonts w:eastAsia="MS Mincho"/>
                <w:sz w:val="22"/>
                <w:szCs w:val="22"/>
              </w:rPr>
              <w:t>проверка обоснованности и законности образования кредиторской задолженности;</w:t>
            </w:r>
          </w:p>
          <w:p w:rsidR="00900020" w:rsidRPr="00127A59" w:rsidRDefault="00900020" w:rsidP="00900020">
            <w:pPr>
              <w:numPr>
                <w:ilvl w:val="0"/>
                <w:numId w:val="12"/>
              </w:numPr>
              <w:tabs>
                <w:tab w:val="clear" w:pos="720"/>
                <w:tab w:val="num" w:pos="0"/>
              </w:tabs>
              <w:suppressAutoHyphens/>
              <w:ind w:left="0" w:firstLine="360"/>
              <w:jc w:val="both"/>
              <w:rPr>
                <w:rFonts w:eastAsia="MS Mincho"/>
                <w:sz w:val="22"/>
              </w:rPr>
            </w:pPr>
            <w:r w:rsidRPr="00127A59">
              <w:rPr>
                <w:rFonts w:eastAsia="MS Mincho"/>
                <w:sz w:val="22"/>
                <w:szCs w:val="22"/>
              </w:rPr>
              <w:t>анализ порядка списания и отражения на счетах бухгалтерского учета просроченной кредиторской задолженности;</w:t>
            </w:r>
          </w:p>
          <w:p w:rsidR="00900020" w:rsidRPr="00127A59" w:rsidRDefault="00900020" w:rsidP="00900020">
            <w:pPr>
              <w:numPr>
                <w:ilvl w:val="0"/>
                <w:numId w:val="12"/>
              </w:numPr>
              <w:tabs>
                <w:tab w:val="clear" w:pos="720"/>
                <w:tab w:val="num" w:pos="0"/>
              </w:tabs>
              <w:suppressAutoHyphens/>
              <w:ind w:left="0" w:firstLine="360"/>
              <w:jc w:val="both"/>
              <w:rPr>
                <w:rFonts w:eastAsia="MS Mincho"/>
                <w:sz w:val="22"/>
              </w:rPr>
            </w:pPr>
            <w:r w:rsidRPr="00127A59">
              <w:rPr>
                <w:rFonts w:eastAsia="MS Mincho"/>
                <w:sz w:val="22"/>
                <w:szCs w:val="22"/>
              </w:rPr>
              <w:t>анализ порядка списания и отражения на счетах бухгалтерского учета и для целей исчисления налогооблагаемой базы по налогу на прибыль кредиторской задолженности;</w:t>
            </w:r>
          </w:p>
          <w:p w:rsidR="00900020" w:rsidRPr="00127A59" w:rsidRDefault="00900020" w:rsidP="00900020">
            <w:pPr>
              <w:numPr>
                <w:ilvl w:val="0"/>
                <w:numId w:val="12"/>
              </w:numPr>
              <w:tabs>
                <w:tab w:val="clear" w:pos="720"/>
                <w:tab w:val="num" w:pos="0"/>
              </w:tabs>
              <w:suppressAutoHyphens/>
              <w:ind w:left="0" w:firstLine="360"/>
              <w:jc w:val="both"/>
              <w:rPr>
                <w:rFonts w:eastAsia="MS Mincho"/>
                <w:sz w:val="22"/>
              </w:rPr>
            </w:pPr>
            <w:r w:rsidRPr="00127A59">
              <w:rPr>
                <w:rFonts w:eastAsia="MS Mincho"/>
                <w:sz w:val="22"/>
                <w:szCs w:val="22"/>
              </w:rPr>
              <w:t>анализ порядка организации учета расчетов с поставщиками по претензиям предприятия: проверка полноты и правильности отражения на счетах бухгалтерского учета, проверка обоснованности числящейся задолженности по претензиям.</w:t>
            </w:r>
          </w:p>
          <w:p w:rsidR="00900020" w:rsidRPr="00127A59" w:rsidRDefault="00900020" w:rsidP="00325EB2">
            <w:pPr>
              <w:ind w:firstLine="261"/>
              <w:jc w:val="both"/>
              <w:rPr>
                <w:sz w:val="22"/>
              </w:rPr>
            </w:pPr>
            <w:r w:rsidRPr="00127A59">
              <w:rPr>
                <w:sz w:val="22"/>
                <w:szCs w:val="22"/>
              </w:rPr>
              <w:t>8.2.3. Анализ и оценка обоснованности проведения хозяйственных операция по погашению взаимных обязательств с контрагентами предприятия.</w:t>
            </w:r>
          </w:p>
          <w:p w:rsidR="00900020" w:rsidRPr="00127A59" w:rsidRDefault="00900020" w:rsidP="00325EB2">
            <w:pPr>
              <w:ind w:firstLine="261"/>
              <w:jc w:val="both"/>
              <w:rPr>
                <w:sz w:val="22"/>
              </w:rPr>
            </w:pPr>
            <w:r w:rsidRPr="00127A59">
              <w:rPr>
                <w:sz w:val="22"/>
                <w:szCs w:val="22"/>
              </w:rPr>
              <w:t>8.2.4. Анализ порядка формирования первичных документов по не денежным расчетам (зачет, бартер, расчет векселями).</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8.3.</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доходов будущих периодов.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8.3.1. Анализ правомерности квалификации доходов будущих периодов для целей бухгалтерского учета и налога на прибыль.</w:t>
            </w:r>
          </w:p>
          <w:p w:rsidR="00900020" w:rsidRPr="00127A59" w:rsidRDefault="00900020" w:rsidP="00325EB2">
            <w:pPr>
              <w:ind w:firstLine="261"/>
              <w:jc w:val="both"/>
              <w:rPr>
                <w:sz w:val="22"/>
              </w:rPr>
            </w:pPr>
            <w:r w:rsidRPr="00127A59">
              <w:rPr>
                <w:sz w:val="22"/>
                <w:szCs w:val="22"/>
              </w:rPr>
              <w:t>8.3.2. Проверка порядка и правомерности определения периода признания, к которому относятся те или иные доходы для целей бухгалтерского и налогового учета.</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8.4.</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резервов предстоящих расходов.</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Анализ обоснованности формирования и расходования резервов предстоящих расходов, и порядка их признания для целей бухгалтерского учета и для целей исчисления налогооблагаемой базы по налогу на прибыль.</w:t>
            </w:r>
          </w:p>
        </w:tc>
      </w:tr>
      <w:tr w:rsidR="00900020" w:rsidRPr="00D9381F" w:rsidTr="00325EB2">
        <w:trPr>
          <w:cantSplit/>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9.</w:t>
            </w:r>
          </w:p>
        </w:tc>
        <w:tc>
          <w:tcPr>
            <w:tcW w:w="9203" w:type="dxa"/>
            <w:gridSpan w:val="2"/>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b/>
                <w:sz w:val="18"/>
                <w:szCs w:val="18"/>
              </w:rPr>
            </w:pPr>
            <w:r w:rsidRPr="00127A59">
              <w:rPr>
                <w:b/>
                <w:sz w:val="18"/>
                <w:szCs w:val="18"/>
              </w:rPr>
              <w:t>Аудит формирования финансового результата и распределения прибыли</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9.1.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доходов по обычным видам деятельности. </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rFonts w:eastAsia="MS Mincho"/>
                <w:sz w:val="22"/>
              </w:rPr>
            </w:pPr>
            <w:r w:rsidRPr="00127A59">
              <w:rPr>
                <w:sz w:val="22"/>
                <w:szCs w:val="22"/>
              </w:rPr>
              <w:t xml:space="preserve">9.1.1. Анализ системы документооборота по учету доходов, выборочный анализ </w:t>
            </w:r>
            <w:r w:rsidRPr="00127A59">
              <w:rPr>
                <w:rFonts w:eastAsia="MS Mincho"/>
                <w:sz w:val="22"/>
                <w:szCs w:val="22"/>
              </w:rPr>
              <w:t xml:space="preserve">полноты и правильности оформления первичной документации аэропортов, применения тарифов и ставок сборов согласно действующих нормативно-правовых и руководящих документов </w:t>
            </w:r>
            <w:proofErr w:type="gramStart"/>
            <w:r w:rsidRPr="00127A59">
              <w:rPr>
                <w:rFonts w:eastAsia="MS Mincho"/>
                <w:sz w:val="22"/>
                <w:szCs w:val="22"/>
              </w:rPr>
              <w:t>ГА</w:t>
            </w:r>
            <w:proofErr w:type="gramEnd"/>
            <w:r w:rsidRPr="00127A59">
              <w:rPr>
                <w:rFonts w:eastAsia="MS Mincho"/>
                <w:sz w:val="22"/>
                <w:szCs w:val="22"/>
              </w:rPr>
              <w:t>.</w:t>
            </w:r>
          </w:p>
          <w:p w:rsidR="00900020" w:rsidRPr="00127A59" w:rsidRDefault="00900020" w:rsidP="00325EB2">
            <w:pPr>
              <w:ind w:firstLine="261"/>
              <w:jc w:val="both"/>
              <w:rPr>
                <w:sz w:val="22"/>
              </w:rPr>
            </w:pPr>
            <w:r w:rsidRPr="00127A59">
              <w:rPr>
                <w:sz w:val="22"/>
                <w:szCs w:val="22"/>
              </w:rPr>
              <w:t>9.1.2. Оценка организации аналитического учета доходов в соответствии с требованиями действующего законодательства и учетной политике предприятия.</w:t>
            </w:r>
          </w:p>
          <w:p w:rsidR="00900020" w:rsidRPr="00127A59" w:rsidRDefault="00900020" w:rsidP="00325EB2">
            <w:pPr>
              <w:ind w:firstLine="261"/>
              <w:jc w:val="both"/>
              <w:rPr>
                <w:sz w:val="22"/>
              </w:rPr>
            </w:pPr>
            <w:r w:rsidRPr="00127A59">
              <w:rPr>
                <w:sz w:val="22"/>
                <w:szCs w:val="22"/>
              </w:rPr>
              <w:t>9.1.3. Оценка последовательности применения учетной политики в отношении методов признания доходов в том числе:</w:t>
            </w:r>
          </w:p>
          <w:p w:rsidR="00900020" w:rsidRPr="00127A59" w:rsidRDefault="00900020" w:rsidP="00900020">
            <w:pPr>
              <w:numPr>
                <w:ilvl w:val="0"/>
                <w:numId w:val="12"/>
              </w:numPr>
              <w:suppressAutoHyphens/>
              <w:jc w:val="both"/>
              <w:rPr>
                <w:rFonts w:eastAsia="MS Mincho"/>
                <w:sz w:val="22"/>
              </w:rPr>
            </w:pPr>
            <w:r w:rsidRPr="00127A59">
              <w:rPr>
                <w:rFonts w:eastAsia="MS Mincho"/>
                <w:sz w:val="22"/>
                <w:szCs w:val="22"/>
              </w:rPr>
              <w:t>от обычных видов деятельности;</w:t>
            </w:r>
          </w:p>
          <w:p w:rsidR="00900020" w:rsidRPr="00127A59" w:rsidRDefault="00900020" w:rsidP="00900020">
            <w:pPr>
              <w:numPr>
                <w:ilvl w:val="0"/>
                <w:numId w:val="12"/>
              </w:numPr>
              <w:tabs>
                <w:tab w:val="clear" w:pos="720"/>
                <w:tab w:val="num" w:pos="-22"/>
              </w:tabs>
              <w:suppressAutoHyphens/>
              <w:ind w:left="-22" w:firstLine="382"/>
              <w:jc w:val="both"/>
              <w:rPr>
                <w:rFonts w:eastAsia="MS Mincho"/>
                <w:sz w:val="22"/>
              </w:rPr>
            </w:pPr>
            <w:r w:rsidRPr="00127A59">
              <w:rPr>
                <w:rFonts w:eastAsia="MS Mincho"/>
                <w:sz w:val="22"/>
                <w:szCs w:val="22"/>
              </w:rPr>
              <w:lastRenderedPageBreak/>
              <w:t>по договорам на выполнение работ долгосрочного характера.</w:t>
            </w:r>
          </w:p>
          <w:p w:rsidR="00900020" w:rsidRPr="00127A59" w:rsidRDefault="00900020" w:rsidP="00325EB2">
            <w:pPr>
              <w:ind w:firstLine="261"/>
              <w:jc w:val="both"/>
              <w:rPr>
                <w:sz w:val="22"/>
              </w:rPr>
            </w:pPr>
            <w:r w:rsidRPr="00127A59">
              <w:rPr>
                <w:sz w:val="22"/>
                <w:szCs w:val="22"/>
              </w:rPr>
              <w:t>9.1.4. Проверка полноты, правильности и своевременности отражения в бухгалтерском учете и признания для целей исчисления налога на прибыль фактов продажи продукции, товаров, выполнения работ, оказания услуг, являющихся предметом деятельности предприятия.</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lastRenderedPageBreak/>
              <w:t>9.2.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расходов по обычным видам деятельности. </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9.2.1. Анализ системы документооборота по учету расходов, направленных на оплату услуг (работ) сторонних организаций, расходов, осуществляемых предприятием самостоятельно.</w:t>
            </w:r>
          </w:p>
          <w:p w:rsidR="00900020" w:rsidRPr="00127A59" w:rsidRDefault="00900020" w:rsidP="00325EB2">
            <w:pPr>
              <w:ind w:firstLine="261"/>
              <w:jc w:val="both"/>
              <w:rPr>
                <w:sz w:val="22"/>
              </w:rPr>
            </w:pPr>
            <w:r w:rsidRPr="00127A59">
              <w:rPr>
                <w:sz w:val="22"/>
                <w:szCs w:val="22"/>
              </w:rPr>
              <w:t>9.2.2. Анализ порядка отражения в бухгалтерском учете хозяйственных операций на предмет соответствия учетной политике и действующим нормативным актам.</w:t>
            </w:r>
          </w:p>
          <w:p w:rsidR="00900020" w:rsidRPr="00127A59" w:rsidRDefault="00900020" w:rsidP="00325EB2">
            <w:pPr>
              <w:ind w:firstLine="261"/>
              <w:jc w:val="both"/>
              <w:rPr>
                <w:sz w:val="22"/>
              </w:rPr>
            </w:pPr>
            <w:r w:rsidRPr="00127A59">
              <w:rPr>
                <w:sz w:val="22"/>
                <w:szCs w:val="22"/>
              </w:rPr>
              <w:t>9.2.3. Анализ корректности группировки затрат по статьям, местам их возникновения (производствам, подразделениям, участкам), соответствия номенклатуры статей перечню, установленному соответствующими отраслевыми рекомендациями (отраслевыми инструкциями, внутренними Положениями предприятия).</w:t>
            </w:r>
          </w:p>
          <w:p w:rsidR="00900020" w:rsidRPr="00127A59" w:rsidRDefault="00900020" w:rsidP="00325EB2">
            <w:pPr>
              <w:ind w:firstLine="261"/>
              <w:jc w:val="both"/>
              <w:rPr>
                <w:sz w:val="22"/>
              </w:rPr>
            </w:pPr>
            <w:r w:rsidRPr="00127A59">
              <w:rPr>
                <w:sz w:val="22"/>
                <w:szCs w:val="22"/>
              </w:rPr>
              <w:t xml:space="preserve">9.2.4. Анализ применяемого предприятием способа формирования себестоимости продукции. Анализ порядка </w:t>
            </w:r>
            <w:proofErr w:type="spellStart"/>
            <w:r w:rsidRPr="00127A59">
              <w:rPr>
                <w:sz w:val="22"/>
                <w:szCs w:val="22"/>
              </w:rPr>
              <w:t>калькулирования</w:t>
            </w:r>
            <w:proofErr w:type="spellEnd"/>
            <w:r w:rsidRPr="00127A59">
              <w:rPr>
                <w:sz w:val="22"/>
                <w:szCs w:val="22"/>
              </w:rPr>
              <w:t xml:space="preserve"> себестоимости продукции (работ, услуг):</w:t>
            </w:r>
          </w:p>
          <w:p w:rsidR="00900020" w:rsidRPr="00127A59" w:rsidRDefault="00900020" w:rsidP="00900020">
            <w:pPr>
              <w:numPr>
                <w:ilvl w:val="0"/>
                <w:numId w:val="22"/>
              </w:numPr>
              <w:tabs>
                <w:tab w:val="clear" w:pos="720"/>
                <w:tab w:val="num" w:pos="0"/>
              </w:tabs>
              <w:suppressAutoHyphens/>
              <w:ind w:left="0" w:firstLine="360"/>
              <w:jc w:val="both"/>
              <w:rPr>
                <w:rFonts w:eastAsia="MS Mincho"/>
                <w:sz w:val="22"/>
              </w:rPr>
            </w:pPr>
            <w:r w:rsidRPr="00127A59">
              <w:rPr>
                <w:rFonts w:eastAsia="MS Mincho"/>
                <w:sz w:val="22"/>
                <w:szCs w:val="22"/>
              </w:rPr>
              <w:t xml:space="preserve">анализ правомерности отнесения расходов </w:t>
            </w:r>
            <w:proofErr w:type="gramStart"/>
            <w:r w:rsidRPr="00127A59">
              <w:rPr>
                <w:rFonts w:eastAsia="MS Mincho"/>
                <w:sz w:val="22"/>
                <w:szCs w:val="22"/>
              </w:rPr>
              <w:t>к</w:t>
            </w:r>
            <w:proofErr w:type="gramEnd"/>
            <w:r w:rsidRPr="00127A59">
              <w:rPr>
                <w:rFonts w:eastAsia="MS Mincho"/>
                <w:sz w:val="22"/>
                <w:szCs w:val="22"/>
              </w:rPr>
              <w:t xml:space="preserve"> общепроизводственным, управленческим (общехозяйственным) и распределение их по объектам </w:t>
            </w:r>
            <w:proofErr w:type="spellStart"/>
            <w:r w:rsidRPr="00127A59">
              <w:rPr>
                <w:rFonts w:eastAsia="MS Mincho"/>
                <w:sz w:val="22"/>
                <w:szCs w:val="22"/>
              </w:rPr>
              <w:t>калькулирования</w:t>
            </w:r>
            <w:proofErr w:type="spellEnd"/>
            <w:r w:rsidRPr="00127A59">
              <w:rPr>
                <w:rFonts w:eastAsia="MS Mincho"/>
                <w:sz w:val="22"/>
                <w:szCs w:val="22"/>
              </w:rPr>
              <w:t>;</w:t>
            </w:r>
          </w:p>
          <w:p w:rsidR="00900020" w:rsidRPr="00127A59" w:rsidRDefault="00900020" w:rsidP="00900020">
            <w:pPr>
              <w:numPr>
                <w:ilvl w:val="0"/>
                <w:numId w:val="22"/>
              </w:numPr>
              <w:tabs>
                <w:tab w:val="clear" w:pos="720"/>
                <w:tab w:val="num" w:pos="0"/>
              </w:tabs>
              <w:suppressAutoHyphens/>
              <w:ind w:left="0" w:firstLine="360"/>
              <w:jc w:val="both"/>
              <w:rPr>
                <w:rFonts w:eastAsia="MS Mincho"/>
                <w:sz w:val="22"/>
              </w:rPr>
            </w:pPr>
            <w:r w:rsidRPr="00127A59">
              <w:rPr>
                <w:rFonts w:eastAsia="MS Mincho"/>
                <w:sz w:val="22"/>
                <w:szCs w:val="22"/>
              </w:rPr>
              <w:t>анализ состава и порядка списания на себестоимость реализованной продукции коммерческих расходов (расходов на продажу).</w:t>
            </w:r>
          </w:p>
          <w:p w:rsidR="00900020" w:rsidRPr="00127A59" w:rsidRDefault="00900020" w:rsidP="00325EB2">
            <w:pPr>
              <w:ind w:firstLine="261"/>
              <w:jc w:val="both"/>
              <w:rPr>
                <w:sz w:val="22"/>
              </w:rPr>
            </w:pPr>
            <w:r w:rsidRPr="00127A59">
              <w:rPr>
                <w:sz w:val="22"/>
                <w:szCs w:val="22"/>
              </w:rPr>
              <w:t>9.2.5. Анализ порядка признания расходов для целей налогообложения.</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9.3.</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операционных и внереализационных доходов и расходов (прочих доходов и расходов). </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9.3.1. Анализ формирования прочих доходов и расходов (в разрезе соответствующих статей) на предмет соответствия установленному порядку отражения на счетах бухгалтерского учета и признания для целей исчисления налога на прибыль.</w:t>
            </w:r>
          </w:p>
          <w:p w:rsidR="00900020" w:rsidRPr="00127A59" w:rsidRDefault="00900020" w:rsidP="00325EB2">
            <w:pPr>
              <w:ind w:firstLine="261"/>
              <w:jc w:val="both"/>
              <w:rPr>
                <w:sz w:val="22"/>
              </w:rPr>
            </w:pPr>
            <w:r w:rsidRPr="00127A59">
              <w:rPr>
                <w:sz w:val="22"/>
                <w:szCs w:val="22"/>
              </w:rPr>
              <w:t>9.3.2. Анализ порядка формирования финансовых результатов для целей бухгалтерского учета и для целей формирования налогооблагаемой базы по налогу на прибыль.</w:t>
            </w:r>
          </w:p>
        </w:tc>
      </w:tr>
      <w:tr w:rsidR="00900020" w:rsidRPr="00D9381F" w:rsidTr="00325EB2">
        <w:trPr>
          <w:cantSplit/>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b/>
                <w:sz w:val="22"/>
              </w:rPr>
            </w:pPr>
            <w:r w:rsidRPr="00127A59">
              <w:rPr>
                <w:b/>
                <w:sz w:val="22"/>
                <w:szCs w:val="22"/>
              </w:rPr>
              <w:t>10.</w:t>
            </w:r>
          </w:p>
        </w:tc>
        <w:tc>
          <w:tcPr>
            <w:tcW w:w="9203" w:type="dxa"/>
            <w:gridSpan w:val="2"/>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rPr>
                <w:b/>
                <w:sz w:val="18"/>
                <w:szCs w:val="18"/>
              </w:rPr>
            </w:pPr>
            <w:r w:rsidRPr="00127A59">
              <w:rPr>
                <w:b/>
                <w:sz w:val="18"/>
                <w:szCs w:val="18"/>
              </w:rPr>
              <w:t>Аудит расчетов с бюджетом по налоговым платежам</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10.1.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расчетов с бюджетом по налогу на прибыль.</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10.1.1. Проверка соблюдения налоговой политики, принятой предприятием на проверяемый период.</w:t>
            </w:r>
          </w:p>
          <w:p w:rsidR="00900020" w:rsidRPr="00127A59" w:rsidRDefault="00900020" w:rsidP="00325EB2">
            <w:pPr>
              <w:ind w:firstLine="261"/>
              <w:jc w:val="both"/>
              <w:rPr>
                <w:sz w:val="22"/>
              </w:rPr>
            </w:pPr>
            <w:r w:rsidRPr="00127A59">
              <w:rPr>
                <w:sz w:val="22"/>
                <w:szCs w:val="22"/>
              </w:rPr>
              <w:t>10.1.2. Проверка правильности исчисления текущего налога на прибыль и чистой прибыли (непокрытого убытка) предприятия.</w:t>
            </w:r>
          </w:p>
          <w:p w:rsidR="00900020" w:rsidRPr="00127A59" w:rsidRDefault="00900020" w:rsidP="00325EB2">
            <w:pPr>
              <w:ind w:firstLine="261"/>
              <w:jc w:val="both"/>
              <w:rPr>
                <w:sz w:val="22"/>
              </w:rPr>
            </w:pPr>
            <w:r w:rsidRPr="00127A59">
              <w:rPr>
                <w:sz w:val="22"/>
                <w:szCs w:val="22"/>
              </w:rPr>
              <w:t>10.1.3. Анализ порядка формирования налогооблагаемой базы по доходной и расходной части расчета налога на прибыль.</w:t>
            </w:r>
          </w:p>
          <w:p w:rsidR="00900020" w:rsidRPr="00127A59" w:rsidRDefault="00900020" w:rsidP="00325EB2">
            <w:pPr>
              <w:ind w:firstLine="261"/>
              <w:jc w:val="both"/>
              <w:rPr>
                <w:sz w:val="22"/>
              </w:rPr>
            </w:pPr>
            <w:r w:rsidRPr="00127A59">
              <w:rPr>
                <w:sz w:val="22"/>
                <w:szCs w:val="22"/>
              </w:rPr>
              <w:t>10.1.4. Проверка правильности исчисления налога на прибыль по обособленным подразделениям и порядка сдачи налоговых деклараций.</w:t>
            </w:r>
          </w:p>
          <w:p w:rsidR="00900020" w:rsidRPr="00127A59" w:rsidRDefault="00900020" w:rsidP="00325EB2">
            <w:pPr>
              <w:ind w:firstLine="261"/>
              <w:jc w:val="both"/>
              <w:rPr>
                <w:sz w:val="22"/>
              </w:rPr>
            </w:pPr>
            <w:r w:rsidRPr="00127A59">
              <w:rPr>
                <w:sz w:val="22"/>
                <w:szCs w:val="22"/>
              </w:rPr>
              <w:t>10.1.5. Анализ порядка формирования и отражения на счетах бухгалтерского учета и в налоговой декларации постоянных налоговых разниц:</w:t>
            </w:r>
          </w:p>
          <w:p w:rsidR="00900020" w:rsidRPr="00127A59" w:rsidRDefault="00900020" w:rsidP="00900020">
            <w:pPr>
              <w:numPr>
                <w:ilvl w:val="0"/>
                <w:numId w:val="18"/>
              </w:numPr>
              <w:tabs>
                <w:tab w:val="clear" w:pos="720"/>
                <w:tab w:val="num" w:pos="-22"/>
              </w:tabs>
              <w:suppressAutoHyphens/>
              <w:ind w:left="0" w:firstLine="360"/>
              <w:jc w:val="both"/>
              <w:rPr>
                <w:rFonts w:eastAsia="MS Mincho"/>
                <w:sz w:val="22"/>
              </w:rPr>
            </w:pPr>
            <w:r w:rsidRPr="00127A59">
              <w:rPr>
                <w:rFonts w:eastAsia="MS Mincho"/>
                <w:sz w:val="22"/>
                <w:szCs w:val="22"/>
              </w:rPr>
              <w:t>анализ причин возникновения постоянных налоговых разниц;</w:t>
            </w:r>
          </w:p>
          <w:p w:rsidR="00900020" w:rsidRPr="00127A59" w:rsidRDefault="00900020" w:rsidP="00900020">
            <w:pPr>
              <w:numPr>
                <w:ilvl w:val="0"/>
                <w:numId w:val="18"/>
              </w:numPr>
              <w:tabs>
                <w:tab w:val="clear" w:pos="720"/>
                <w:tab w:val="num" w:pos="-22"/>
              </w:tabs>
              <w:suppressAutoHyphens/>
              <w:ind w:left="0" w:firstLine="360"/>
              <w:jc w:val="both"/>
              <w:rPr>
                <w:rFonts w:eastAsia="MS Mincho"/>
                <w:sz w:val="22"/>
              </w:rPr>
            </w:pPr>
            <w:r w:rsidRPr="00127A59">
              <w:rPr>
                <w:rFonts w:eastAsia="MS Mincho"/>
                <w:sz w:val="22"/>
                <w:szCs w:val="22"/>
              </w:rPr>
              <w:t>анализ обоснованности отражения в налоговых учетных регистрах сумм по операциям, в результате которых возникают постоянные налоговые разницы.</w:t>
            </w:r>
          </w:p>
          <w:p w:rsidR="00900020" w:rsidRPr="00127A59" w:rsidRDefault="00900020" w:rsidP="00325EB2">
            <w:pPr>
              <w:ind w:firstLine="261"/>
              <w:jc w:val="both"/>
              <w:rPr>
                <w:sz w:val="22"/>
              </w:rPr>
            </w:pPr>
            <w:r w:rsidRPr="00127A59">
              <w:rPr>
                <w:sz w:val="22"/>
                <w:szCs w:val="22"/>
              </w:rPr>
              <w:t>10.1.6. Анализ организации налогового учета с целью оценки возможности формирования своевременной и достоверной информации для формирования налогооблагаемой базы по налогу на прибыль.</w:t>
            </w:r>
          </w:p>
          <w:p w:rsidR="00900020" w:rsidRPr="00127A59" w:rsidRDefault="00900020" w:rsidP="00325EB2">
            <w:pPr>
              <w:ind w:firstLine="261"/>
              <w:jc w:val="both"/>
              <w:rPr>
                <w:sz w:val="22"/>
              </w:rPr>
            </w:pPr>
            <w:r w:rsidRPr="00127A59">
              <w:rPr>
                <w:sz w:val="22"/>
                <w:szCs w:val="22"/>
              </w:rPr>
              <w:t>10.1.7. Проверка исполнения предприятием функций налогового агента.</w:t>
            </w:r>
          </w:p>
          <w:p w:rsidR="00900020" w:rsidRPr="00127A59" w:rsidRDefault="00900020" w:rsidP="00325EB2">
            <w:pPr>
              <w:ind w:firstLine="261"/>
              <w:jc w:val="both"/>
              <w:rPr>
                <w:sz w:val="22"/>
              </w:rPr>
            </w:pPr>
            <w:r w:rsidRPr="00127A59">
              <w:rPr>
                <w:sz w:val="22"/>
                <w:szCs w:val="22"/>
              </w:rPr>
              <w:t xml:space="preserve">10.1.8. Анализ корректности заполнения налоговой декларации по налогу на </w:t>
            </w:r>
            <w:r w:rsidRPr="00127A59">
              <w:rPr>
                <w:sz w:val="22"/>
                <w:szCs w:val="22"/>
              </w:rPr>
              <w:lastRenderedPageBreak/>
              <w:t>прибыль.</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lastRenderedPageBreak/>
              <w:t>10.2.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расчетов по НДС.</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10.2.1. Анализ и оценка порядка начисления предприятием НДС в разрезе объектов налогообложения, установленных статьей 146 НК РФ.</w:t>
            </w:r>
          </w:p>
          <w:p w:rsidR="00900020" w:rsidRPr="00127A59" w:rsidRDefault="00900020" w:rsidP="00325EB2">
            <w:pPr>
              <w:ind w:firstLine="261"/>
              <w:jc w:val="both"/>
              <w:rPr>
                <w:sz w:val="22"/>
              </w:rPr>
            </w:pPr>
            <w:r w:rsidRPr="00127A59">
              <w:rPr>
                <w:sz w:val="22"/>
                <w:szCs w:val="22"/>
              </w:rPr>
              <w:t>10.2.2. Анализ порядка формирования книги покупок и соответствия данных книги покупок  данным декларации по НДС.</w:t>
            </w:r>
          </w:p>
          <w:p w:rsidR="00900020" w:rsidRPr="00127A59" w:rsidRDefault="00900020" w:rsidP="00325EB2">
            <w:pPr>
              <w:ind w:firstLine="261"/>
              <w:jc w:val="both"/>
              <w:rPr>
                <w:sz w:val="22"/>
              </w:rPr>
            </w:pPr>
            <w:r w:rsidRPr="00127A59">
              <w:rPr>
                <w:sz w:val="22"/>
                <w:szCs w:val="22"/>
              </w:rPr>
              <w:t>10.2.3 Анализ организации раздельного учета объектов налогообложения НДС, имеющих различные налоговые ставки.</w:t>
            </w:r>
          </w:p>
          <w:p w:rsidR="00900020" w:rsidRPr="00127A59" w:rsidRDefault="00900020" w:rsidP="00325EB2">
            <w:pPr>
              <w:ind w:firstLine="261"/>
              <w:jc w:val="both"/>
              <w:rPr>
                <w:sz w:val="22"/>
              </w:rPr>
            </w:pPr>
            <w:r w:rsidRPr="00127A59">
              <w:rPr>
                <w:sz w:val="22"/>
                <w:szCs w:val="22"/>
              </w:rPr>
              <w:t>10.2.4. Анализ порядка формирования книги продаж и соответствия данных книги продаж данным декларации по НДС.</w:t>
            </w:r>
          </w:p>
          <w:p w:rsidR="00900020" w:rsidRPr="00127A59" w:rsidRDefault="00DF7DFE" w:rsidP="00325EB2">
            <w:pPr>
              <w:ind w:firstLine="261"/>
              <w:jc w:val="both"/>
              <w:rPr>
                <w:sz w:val="22"/>
              </w:rPr>
            </w:pPr>
            <w:r>
              <w:rPr>
                <w:sz w:val="22"/>
                <w:szCs w:val="22"/>
              </w:rPr>
              <w:t>10.2.5</w:t>
            </w:r>
            <w:r w:rsidR="00900020" w:rsidRPr="00127A59">
              <w:rPr>
                <w:sz w:val="22"/>
                <w:szCs w:val="22"/>
              </w:rPr>
              <w:t>. Анализ порядка осуществления раздельного учета хозяйственных операций подлежащих и не подлежащих налогообложению, порядок определения и отражения на счетах бухгалтерского учета и в налоговой декларации результатов таких операций. Анализ порядка включения НДС, уплаченного поставщикам, в состав расходов по видам деятельности, не подлежащим налогообложению.</w:t>
            </w:r>
          </w:p>
          <w:p w:rsidR="00900020" w:rsidRPr="00127A59" w:rsidRDefault="00DF7DFE" w:rsidP="00325EB2">
            <w:pPr>
              <w:ind w:firstLine="261"/>
              <w:jc w:val="both"/>
              <w:rPr>
                <w:sz w:val="22"/>
              </w:rPr>
            </w:pPr>
            <w:r>
              <w:rPr>
                <w:sz w:val="22"/>
                <w:szCs w:val="22"/>
              </w:rPr>
              <w:t>10.2.6</w:t>
            </w:r>
            <w:r w:rsidR="00900020" w:rsidRPr="00127A59">
              <w:rPr>
                <w:sz w:val="22"/>
                <w:szCs w:val="22"/>
              </w:rPr>
              <w:t>. Проверка правильности оформления счетов-фактур выданных.</w:t>
            </w:r>
          </w:p>
          <w:p w:rsidR="00900020" w:rsidRPr="00127A59" w:rsidRDefault="00DF7DFE" w:rsidP="00325EB2">
            <w:pPr>
              <w:ind w:firstLine="261"/>
              <w:jc w:val="both"/>
              <w:rPr>
                <w:sz w:val="22"/>
              </w:rPr>
            </w:pPr>
            <w:r>
              <w:rPr>
                <w:sz w:val="22"/>
                <w:szCs w:val="22"/>
              </w:rPr>
              <w:t>10.2.7</w:t>
            </w:r>
            <w:r w:rsidR="00900020" w:rsidRPr="00127A59">
              <w:rPr>
                <w:sz w:val="22"/>
                <w:szCs w:val="22"/>
              </w:rPr>
              <w:t>. Анализ порядка начисления налога с сумм авансов, полученных и иных сумм, связанных с оплатой за товары, работы, услуги.</w:t>
            </w:r>
          </w:p>
          <w:p w:rsidR="00900020" w:rsidRPr="00127A59" w:rsidRDefault="00900020" w:rsidP="00325EB2">
            <w:pPr>
              <w:ind w:firstLine="261"/>
              <w:jc w:val="both"/>
              <w:rPr>
                <w:sz w:val="22"/>
              </w:rPr>
            </w:pPr>
            <w:r w:rsidRPr="00127A59">
              <w:rPr>
                <w:sz w:val="22"/>
                <w:szCs w:val="22"/>
              </w:rPr>
              <w:t>1</w:t>
            </w:r>
            <w:r w:rsidR="00DF7DFE">
              <w:rPr>
                <w:sz w:val="22"/>
                <w:szCs w:val="22"/>
              </w:rPr>
              <w:t>0.2.8</w:t>
            </w:r>
            <w:r w:rsidRPr="00127A59">
              <w:rPr>
                <w:sz w:val="22"/>
                <w:szCs w:val="22"/>
              </w:rPr>
              <w:t>. Анализ корректности заполнения налоговой декларации по налогу на добавленную стоимость.</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10.3.</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расчетов по налогу на имущество. </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10.3.1. Анализ соблюдения порядка исчисления налога.</w:t>
            </w:r>
          </w:p>
          <w:p w:rsidR="00900020" w:rsidRPr="00127A59" w:rsidRDefault="00900020" w:rsidP="00325EB2">
            <w:pPr>
              <w:ind w:firstLine="261"/>
              <w:jc w:val="both"/>
              <w:rPr>
                <w:sz w:val="22"/>
              </w:rPr>
            </w:pPr>
            <w:r w:rsidRPr="00127A59">
              <w:rPr>
                <w:sz w:val="22"/>
                <w:szCs w:val="22"/>
              </w:rPr>
              <w:t>10.3.2. Анализ обоснованности применения льгот.</w:t>
            </w:r>
          </w:p>
          <w:p w:rsidR="00900020" w:rsidRPr="00127A59" w:rsidRDefault="00900020" w:rsidP="00325EB2">
            <w:pPr>
              <w:ind w:firstLine="261"/>
              <w:jc w:val="both"/>
              <w:rPr>
                <w:sz w:val="22"/>
              </w:rPr>
            </w:pPr>
            <w:r w:rsidRPr="00127A59">
              <w:rPr>
                <w:sz w:val="22"/>
                <w:szCs w:val="22"/>
              </w:rPr>
              <w:t>10.3.3. Анализ порядка исчисления и уплаты сумм налога на имущество вне места нахождения предприятия и сдачи налоговых деклараций.</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10.4.</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расчетов по налогу на землю (или арендные платежи) и прочим налоговым платежам.</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10.4.1.Проверка правильности исчисления налогов, обоснованность применения льгот.</w:t>
            </w:r>
          </w:p>
          <w:p w:rsidR="00900020" w:rsidRPr="00127A59" w:rsidRDefault="00900020" w:rsidP="00325EB2">
            <w:pPr>
              <w:ind w:firstLine="261"/>
              <w:jc w:val="both"/>
              <w:rPr>
                <w:sz w:val="22"/>
              </w:rPr>
            </w:pPr>
            <w:r w:rsidRPr="00127A59">
              <w:rPr>
                <w:sz w:val="22"/>
                <w:szCs w:val="22"/>
              </w:rPr>
              <w:t xml:space="preserve">10.4.2.Анализ порядка исчисления и уплаты арендных платежей по аренде земли. </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11.</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учета имущества и обязательств на </w:t>
            </w:r>
            <w:proofErr w:type="spellStart"/>
            <w:r w:rsidRPr="00127A59">
              <w:rPr>
                <w:sz w:val="18"/>
                <w:szCs w:val="18"/>
              </w:rPr>
              <w:t>забалансовых</w:t>
            </w:r>
            <w:proofErr w:type="spellEnd"/>
            <w:r w:rsidRPr="00127A59">
              <w:rPr>
                <w:sz w:val="18"/>
                <w:szCs w:val="18"/>
              </w:rPr>
              <w:t xml:space="preserve"> счетах.</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 xml:space="preserve">Аудит учета имущества и обязательств, подлежащих учету на </w:t>
            </w:r>
            <w:proofErr w:type="spellStart"/>
            <w:r w:rsidRPr="00127A59">
              <w:rPr>
                <w:sz w:val="22"/>
                <w:szCs w:val="22"/>
              </w:rPr>
              <w:t>забалансовых</w:t>
            </w:r>
            <w:proofErr w:type="spellEnd"/>
            <w:r w:rsidRPr="00127A59">
              <w:rPr>
                <w:sz w:val="22"/>
                <w:szCs w:val="22"/>
              </w:rPr>
              <w:t xml:space="preserve"> счетах (проверка правильности классификации и оценки имущества и обязательств, подлежащего учету на </w:t>
            </w:r>
            <w:proofErr w:type="spellStart"/>
            <w:r w:rsidRPr="00127A59">
              <w:rPr>
                <w:sz w:val="22"/>
                <w:szCs w:val="22"/>
              </w:rPr>
              <w:t>забалансовых</w:t>
            </w:r>
            <w:proofErr w:type="spellEnd"/>
            <w:r w:rsidRPr="00127A59">
              <w:rPr>
                <w:sz w:val="22"/>
                <w:szCs w:val="22"/>
              </w:rPr>
              <w:t xml:space="preserve"> счетах):</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обеспечение обязательств и платежей выданных;</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обеспечение обязательств и платежей полученных;</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арендованные основные средства;</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основные средства, сданные в аренду;</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основные средства, не признанные амортизируемым имуществом и учитываемые предприятием по нулевой стоимости;</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товарно-материальные ценности, принятые на ответственное хранение;</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материалы, принятые в переработку;</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товары, принятые на комиссию;</w:t>
            </w:r>
          </w:p>
          <w:p w:rsidR="00900020" w:rsidRPr="00127A59" w:rsidRDefault="00900020" w:rsidP="00900020">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оборудование, принятое для монтажа.</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t>12.</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 xml:space="preserve">Аудит отражения в бухгалтерском учете последствий событий, произошедших после отчетной даты и </w:t>
            </w:r>
            <w:r w:rsidRPr="00127A59">
              <w:rPr>
                <w:sz w:val="18"/>
                <w:szCs w:val="18"/>
              </w:rPr>
              <w:lastRenderedPageBreak/>
              <w:t>условных фактов хозяйственной деятельности.</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lastRenderedPageBreak/>
              <w:t>12.1. Анализ состава событий, произошедших после отчетной даты.</w:t>
            </w:r>
          </w:p>
          <w:p w:rsidR="00900020" w:rsidRPr="00127A59" w:rsidRDefault="00900020" w:rsidP="00325EB2">
            <w:pPr>
              <w:ind w:firstLine="261"/>
              <w:jc w:val="both"/>
              <w:rPr>
                <w:sz w:val="22"/>
              </w:rPr>
            </w:pPr>
            <w:r w:rsidRPr="00127A59">
              <w:rPr>
                <w:sz w:val="22"/>
                <w:szCs w:val="22"/>
              </w:rPr>
              <w:t>12.2. Анализ  порядка раскрытия существенных последствий событий, произошедших после отчетной даты, в бухгалтерском учете и отчетности за проверяемый период.</w:t>
            </w:r>
          </w:p>
          <w:p w:rsidR="00900020" w:rsidRPr="00127A59" w:rsidRDefault="00900020" w:rsidP="00325EB2">
            <w:pPr>
              <w:ind w:firstLine="261"/>
              <w:jc w:val="both"/>
              <w:rPr>
                <w:sz w:val="22"/>
              </w:rPr>
            </w:pPr>
            <w:r w:rsidRPr="00127A59">
              <w:rPr>
                <w:sz w:val="22"/>
                <w:szCs w:val="22"/>
              </w:rPr>
              <w:t>12.3. Анализ состава условных активов и обязательств и порядка раскрытия информации о них в бухгалтерской отчетности.</w:t>
            </w:r>
          </w:p>
        </w:tc>
      </w:tr>
      <w:tr w:rsidR="00900020" w:rsidRPr="00D9381F" w:rsidTr="004950B8">
        <w:trPr>
          <w:trHeight w:val="227"/>
        </w:trPr>
        <w:tc>
          <w:tcPr>
            <w:tcW w:w="707" w:type="dxa"/>
            <w:tcBorders>
              <w:top w:val="single" w:sz="4" w:space="0" w:color="000000"/>
              <w:left w:val="single" w:sz="4" w:space="0" w:color="000000"/>
              <w:bottom w:val="single" w:sz="4" w:space="0" w:color="000000"/>
            </w:tcBorders>
          </w:tcPr>
          <w:p w:rsidR="00900020" w:rsidRPr="00127A59" w:rsidRDefault="00900020" w:rsidP="00325EB2">
            <w:pPr>
              <w:snapToGrid w:val="0"/>
              <w:rPr>
                <w:sz w:val="22"/>
              </w:rPr>
            </w:pPr>
            <w:r w:rsidRPr="00127A59">
              <w:rPr>
                <w:sz w:val="22"/>
                <w:szCs w:val="22"/>
              </w:rPr>
              <w:lastRenderedPageBreak/>
              <w:t>13.</w:t>
            </w:r>
          </w:p>
        </w:tc>
        <w:tc>
          <w:tcPr>
            <w:tcW w:w="1420" w:type="dxa"/>
            <w:tcBorders>
              <w:top w:val="single" w:sz="4" w:space="0" w:color="000000"/>
              <w:left w:val="single" w:sz="4" w:space="0" w:color="000000"/>
              <w:bottom w:val="single" w:sz="4" w:space="0" w:color="000000"/>
            </w:tcBorders>
          </w:tcPr>
          <w:p w:rsidR="00900020" w:rsidRPr="00127A59" w:rsidRDefault="00900020" w:rsidP="00325EB2">
            <w:pPr>
              <w:snapToGrid w:val="0"/>
              <w:rPr>
                <w:sz w:val="18"/>
                <w:szCs w:val="18"/>
              </w:rPr>
            </w:pPr>
            <w:r w:rsidRPr="00127A59">
              <w:rPr>
                <w:sz w:val="18"/>
                <w:szCs w:val="18"/>
              </w:rPr>
              <w:t>Аудит бухгалтерской отчетности.</w:t>
            </w:r>
          </w:p>
        </w:tc>
        <w:tc>
          <w:tcPr>
            <w:tcW w:w="7783" w:type="dxa"/>
            <w:tcBorders>
              <w:top w:val="single" w:sz="4" w:space="0" w:color="000000"/>
              <w:left w:val="single" w:sz="4" w:space="0" w:color="000000"/>
              <w:bottom w:val="single" w:sz="4" w:space="0" w:color="000000"/>
              <w:right w:val="single" w:sz="4" w:space="0" w:color="000000"/>
            </w:tcBorders>
          </w:tcPr>
          <w:p w:rsidR="00900020" w:rsidRPr="00127A59" w:rsidRDefault="00900020" w:rsidP="00325EB2">
            <w:pPr>
              <w:snapToGrid w:val="0"/>
              <w:ind w:firstLine="261"/>
              <w:jc w:val="both"/>
              <w:rPr>
                <w:sz w:val="22"/>
              </w:rPr>
            </w:pPr>
            <w:r w:rsidRPr="00127A59">
              <w:rPr>
                <w:sz w:val="22"/>
                <w:szCs w:val="22"/>
              </w:rPr>
              <w:t>13.1. Анализ состава и содержания бухгалтерской (финансовой) отчетности за проверяемый период.</w:t>
            </w:r>
          </w:p>
          <w:p w:rsidR="00900020" w:rsidRPr="00127A59" w:rsidRDefault="00900020" w:rsidP="00325EB2">
            <w:pPr>
              <w:ind w:firstLine="261"/>
              <w:jc w:val="both"/>
              <w:rPr>
                <w:sz w:val="22"/>
              </w:rPr>
            </w:pPr>
            <w:r w:rsidRPr="00127A59">
              <w:rPr>
                <w:sz w:val="22"/>
                <w:szCs w:val="22"/>
              </w:rPr>
              <w:t>13.2. Проверка соответствия показателей бухгалтерской отчетности остаткам по счетам Главной книги и регистрам бухгалтерского учета.</w:t>
            </w:r>
          </w:p>
          <w:p w:rsidR="00900020" w:rsidRPr="00127A59" w:rsidRDefault="00900020" w:rsidP="00325EB2">
            <w:pPr>
              <w:ind w:firstLine="261"/>
              <w:jc w:val="both"/>
              <w:rPr>
                <w:sz w:val="22"/>
              </w:rPr>
            </w:pPr>
            <w:r w:rsidRPr="00127A59">
              <w:rPr>
                <w:sz w:val="22"/>
                <w:szCs w:val="22"/>
              </w:rPr>
              <w:t xml:space="preserve">13.3. Проверка </w:t>
            </w:r>
            <w:proofErr w:type="spellStart"/>
            <w:r w:rsidRPr="00127A59">
              <w:rPr>
                <w:sz w:val="22"/>
                <w:szCs w:val="22"/>
              </w:rPr>
              <w:t>взаимоувязки</w:t>
            </w:r>
            <w:proofErr w:type="spellEnd"/>
            <w:r w:rsidRPr="00127A59">
              <w:rPr>
                <w:sz w:val="22"/>
                <w:szCs w:val="22"/>
              </w:rPr>
              <w:t xml:space="preserve"> показателей различных форм отчетности. </w:t>
            </w:r>
          </w:p>
          <w:p w:rsidR="00900020" w:rsidRPr="00127A59" w:rsidRDefault="00900020" w:rsidP="00325EB2">
            <w:pPr>
              <w:ind w:firstLine="261"/>
              <w:jc w:val="both"/>
              <w:rPr>
                <w:sz w:val="22"/>
              </w:rPr>
            </w:pPr>
            <w:r w:rsidRPr="00127A59">
              <w:rPr>
                <w:sz w:val="22"/>
                <w:szCs w:val="22"/>
              </w:rPr>
              <w:t>13.4. Анализ начальных и сравнительных показателей бухгалтерской (финансовой) отчетности.</w:t>
            </w:r>
          </w:p>
          <w:p w:rsidR="00900020" w:rsidRPr="00127A59" w:rsidRDefault="00900020" w:rsidP="00325EB2">
            <w:pPr>
              <w:ind w:firstLine="261"/>
              <w:jc w:val="both"/>
              <w:rPr>
                <w:sz w:val="22"/>
              </w:rPr>
            </w:pPr>
            <w:r w:rsidRPr="00127A59">
              <w:rPr>
                <w:sz w:val="22"/>
                <w:szCs w:val="22"/>
              </w:rPr>
              <w:t>13.5. Анализ порядка включения в бухгалтерскую отчетность показателей деятельности всех подразделений предприятия.</w:t>
            </w:r>
          </w:p>
          <w:p w:rsidR="00900020" w:rsidRPr="00127A59" w:rsidRDefault="00900020" w:rsidP="00325EB2">
            <w:pPr>
              <w:ind w:firstLine="261"/>
              <w:jc w:val="both"/>
              <w:rPr>
                <w:sz w:val="22"/>
              </w:rPr>
            </w:pPr>
            <w:r w:rsidRPr="00127A59">
              <w:rPr>
                <w:sz w:val="22"/>
                <w:szCs w:val="22"/>
              </w:rPr>
              <w:t>13.6. Анализ формирования бухгалтерской отчетности.</w:t>
            </w:r>
          </w:p>
          <w:p w:rsidR="00900020" w:rsidRPr="00127A59" w:rsidRDefault="00900020" w:rsidP="00325EB2">
            <w:pPr>
              <w:ind w:firstLine="261"/>
              <w:jc w:val="both"/>
              <w:rPr>
                <w:sz w:val="22"/>
              </w:rPr>
            </w:pPr>
            <w:r w:rsidRPr="00127A59">
              <w:rPr>
                <w:sz w:val="22"/>
                <w:szCs w:val="22"/>
              </w:rPr>
              <w:t>13.7. Анализ достоверности и полноты раскрытия информации о деятельности предприятия в пояснительной записке к годовой бухгалтерской отчетности.</w:t>
            </w:r>
          </w:p>
          <w:p w:rsidR="00900020" w:rsidRPr="00127A59" w:rsidRDefault="00900020" w:rsidP="00325EB2">
            <w:pPr>
              <w:ind w:firstLine="261"/>
              <w:jc w:val="both"/>
              <w:rPr>
                <w:sz w:val="22"/>
              </w:rPr>
            </w:pPr>
            <w:r w:rsidRPr="00127A59">
              <w:rPr>
                <w:sz w:val="22"/>
                <w:szCs w:val="22"/>
              </w:rPr>
              <w:t>13.8. Раскрытие информации по прекращаемой деятельности предприятия</w:t>
            </w:r>
          </w:p>
        </w:tc>
      </w:tr>
    </w:tbl>
    <w:p w:rsidR="00E32BEF" w:rsidRDefault="00E32BEF" w:rsidP="004950B8">
      <w:pPr>
        <w:pStyle w:val="a8"/>
        <w:ind w:firstLine="0"/>
        <w:rPr>
          <w:sz w:val="24"/>
          <w:szCs w:val="24"/>
        </w:rPr>
      </w:pPr>
    </w:p>
    <w:p w:rsidR="002365F6" w:rsidRPr="00E0283B" w:rsidRDefault="00EC756E" w:rsidP="002365F6">
      <w:pPr>
        <w:pStyle w:val="a8"/>
        <w:rPr>
          <w:sz w:val="24"/>
          <w:szCs w:val="24"/>
        </w:rPr>
      </w:pPr>
      <w:r w:rsidRPr="00E0283B">
        <w:rPr>
          <w:sz w:val="24"/>
          <w:szCs w:val="24"/>
        </w:rPr>
        <w:t xml:space="preserve">Привлечение соисполнителей  к исполнению </w:t>
      </w:r>
      <w:r w:rsidR="00B3706F" w:rsidRPr="00E0283B">
        <w:rPr>
          <w:color w:val="000000"/>
          <w:sz w:val="24"/>
          <w:szCs w:val="24"/>
        </w:rPr>
        <w:t>контракт</w:t>
      </w:r>
      <w:r w:rsidRPr="00E0283B">
        <w:rPr>
          <w:color w:val="000000"/>
          <w:sz w:val="24"/>
          <w:szCs w:val="24"/>
        </w:rPr>
        <w:t>а</w:t>
      </w:r>
      <w:r w:rsidRPr="00E0283B">
        <w:rPr>
          <w:sz w:val="24"/>
          <w:szCs w:val="24"/>
        </w:rPr>
        <w:t xml:space="preserve"> – не допускается.</w:t>
      </w:r>
    </w:p>
    <w:p w:rsidR="00C34A42" w:rsidRPr="00E0283B" w:rsidRDefault="00C34A42" w:rsidP="00561DDC">
      <w:pPr>
        <w:pStyle w:val="21"/>
        <w:widowControl w:val="0"/>
        <w:rPr>
          <w:bCs/>
          <w:snapToGrid w:val="0"/>
          <w:color w:val="000000"/>
          <w:sz w:val="24"/>
          <w:szCs w:val="24"/>
        </w:rPr>
      </w:pPr>
      <w:r w:rsidRPr="00E0283B">
        <w:rPr>
          <w:b/>
          <w:sz w:val="24"/>
          <w:szCs w:val="24"/>
        </w:rPr>
        <w:t>6. Срок</w:t>
      </w:r>
      <w:r w:rsidRPr="00E0283B">
        <w:rPr>
          <w:b/>
          <w:bCs/>
          <w:sz w:val="24"/>
          <w:szCs w:val="24"/>
        </w:rPr>
        <w:t xml:space="preserve"> </w:t>
      </w:r>
      <w:r w:rsidRPr="00E0283B">
        <w:rPr>
          <w:b/>
          <w:sz w:val="24"/>
          <w:szCs w:val="24"/>
        </w:rPr>
        <w:t xml:space="preserve">оказания услуг: </w:t>
      </w:r>
      <w:r w:rsidR="00561DDC" w:rsidRPr="00E0283B">
        <w:rPr>
          <w:bCs/>
          <w:snapToGrid w:val="0"/>
          <w:color w:val="000000"/>
          <w:sz w:val="24"/>
          <w:szCs w:val="24"/>
        </w:rPr>
        <w:t xml:space="preserve">Минимальный срок оказания услуг - </w:t>
      </w:r>
      <w:r w:rsidR="00127A59" w:rsidRPr="00E0283B">
        <w:rPr>
          <w:bCs/>
          <w:snapToGrid w:val="0"/>
          <w:color w:val="000000"/>
          <w:sz w:val="24"/>
          <w:szCs w:val="24"/>
        </w:rPr>
        <w:t>25 дней</w:t>
      </w:r>
      <w:r w:rsidR="00561DDC" w:rsidRPr="00E0283B">
        <w:rPr>
          <w:bCs/>
          <w:snapToGrid w:val="0"/>
          <w:color w:val="000000"/>
          <w:sz w:val="24"/>
          <w:szCs w:val="24"/>
        </w:rPr>
        <w:t xml:space="preserve">, максимальный срок оказания услуг - 35 дней </w:t>
      </w:r>
      <w:r w:rsidRPr="00E0283B">
        <w:rPr>
          <w:bCs/>
          <w:sz w:val="24"/>
          <w:szCs w:val="24"/>
        </w:rPr>
        <w:t xml:space="preserve">с момента заключения </w:t>
      </w:r>
      <w:r w:rsidR="00B3706F" w:rsidRPr="00E0283B">
        <w:rPr>
          <w:bCs/>
          <w:sz w:val="24"/>
          <w:szCs w:val="24"/>
        </w:rPr>
        <w:t>контракт</w:t>
      </w:r>
      <w:r w:rsidR="00981ABA" w:rsidRPr="00E0283B">
        <w:rPr>
          <w:bCs/>
          <w:sz w:val="24"/>
          <w:szCs w:val="24"/>
        </w:rPr>
        <w:t>а</w:t>
      </w:r>
      <w:r w:rsidR="00561DDC" w:rsidRPr="00E0283B">
        <w:rPr>
          <w:bCs/>
          <w:sz w:val="24"/>
          <w:szCs w:val="24"/>
        </w:rPr>
        <w:t>.</w:t>
      </w:r>
    </w:p>
    <w:p w:rsidR="00C34A42" w:rsidRPr="00E0283B" w:rsidRDefault="00221B29" w:rsidP="00CD6722">
      <w:pPr>
        <w:ind w:firstLine="709"/>
        <w:jc w:val="both"/>
        <w:rPr>
          <w:b/>
        </w:rPr>
      </w:pPr>
      <w:r w:rsidRPr="00E0283B">
        <w:rPr>
          <w:b/>
        </w:rPr>
        <w:t>7. О</w:t>
      </w:r>
      <w:r w:rsidR="00C34A42" w:rsidRPr="00E0283B">
        <w:rPr>
          <w:b/>
        </w:rPr>
        <w:t>бъем предоставления гарантий качества услуг.</w:t>
      </w:r>
    </w:p>
    <w:p w:rsidR="00221B29" w:rsidRDefault="00221B29" w:rsidP="00057345">
      <w:pPr>
        <w:ind w:firstLine="708"/>
        <w:jc w:val="both"/>
        <w:rPr>
          <w:color w:val="333333"/>
        </w:rPr>
      </w:pPr>
      <w:r w:rsidRPr="00E0283B">
        <w:rPr>
          <w:color w:val="333333"/>
        </w:rPr>
        <w:t xml:space="preserve">а) </w:t>
      </w:r>
      <w:r w:rsidR="004F7DB1" w:rsidRPr="00E0283B">
        <w:rPr>
          <w:b/>
          <w:spacing w:val="-6"/>
        </w:rPr>
        <w:t xml:space="preserve">Предмет гарантийного обязательства и перечень условий исполнения обязательства </w:t>
      </w:r>
      <w:r w:rsidRPr="00E0283B">
        <w:rPr>
          <w:color w:val="333333"/>
        </w:rPr>
        <w:t>-  ответственность аудиторской организации при осуществлении профессиональной</w:t>
      </w:r>
      <w:r w:rsidR="00057345">
        <w:rPr>
          <w:color w:val="333333"/>
        </w:rPr>
        <w:t xml:space="preserve"> деятельности.</w:t>
      </w:r>
    </w:p>
    <w:p w:rsidR="00057345" w:rsidRPr="00057345" w:rsidRDefault="00057345" w:rsidP="00057345">
      <w:pPr>
        <w:autoSpaceDE w:val="0"/>
        <w:autoSpaceDN w:val="0"/>
        <w:adjustRightInd w:val="0"/>
        <w:ind w:firstLine="720"/>
        <w:jc w:val="both"/>
      </w:pPr>
      <w:r w:rsidRPr="00057345">
        <w:t>Объем предоставления гарантии качества работ заключается в том, что в случае предъявления налоговых претензий налоговым органом, явившихся следствием ошибок и упущений при проведен</w:t>
      </w:r>
      <w:proofErr w:type="gramStart"/>
      <w:r w:rsidRPr="00057345">
        <w:t>ии ау</w:t>
      </w:r>
      <w:proofErr w:type="gramEnd"/>
      <w:r w:rsidRPr="00057345">
        <w:t>диторской проверки, участник конкурса гарантирует представительство в налоговом органе и арбитражном суде на всех инстанциях представителей аудиторской организации для защиты интересов ФКП «Аэропорты Красноярья» без дополнительной оплаты.</w:t>
      </w:r>
    </w:p>
    <w:p w:rsidR="004F7DB1" w:rsidRPr="00E0283B" w:rsidRDefault="004F7DB1" w:rsidP="00057345">
      <w:pPr>
        <w:ind w:firstLine="708"/>
        <w:jc w:val="both"/>
      </w:pPr>
      <w:r w:rsidRPr="00E0283B">
        <w:rPr>
          <w:spacing w:val="-6"/>
        </w:rPr>
        <w:t xml:space="preserve">Исполнитель обязан обеспечить </w:t>
      </w:r>
      <w:r w:rsidRPr="00E0283B">
        <w:t>оказание услуг по</w:t>
      </w:r>
      <w:r w:rsidRPr="00E0283B">
        <w:rPr>
          <w:bCs/>
        </w:rPr>
        <w:t xml:space="preserve"> </w:t>
      </w:r>
      <w:r w:rsidRPr="00E0283B">
        <w:t xml:space="preserve">проведению обязательного ежегодного аудита  годовой бухгалтерской отчётности ФКП «Аэропорты Красноярья» за период с 23.04.2012 по 31.12.2012г. </w:t>
      </w:r>
      <w:r w:rsidRPr="00E0283B">
        <w:rPr>
          <w:spacing w:val="-6"/>
        </w:rPr>
        <w:t>в соответствии с требованиями к оказываемым услугам, указанным в пункте 5 настоящей конкурсной документации и проекта контракта, по Приложению №3.</w:t>
      </w:r>
    </w:p>
    <w:p w:rsidR="004F7DB1" w:rsidRPr="00E0283B" w:rsidRDefault="004F7DB1" w:rsidP="004F7DB1">
      <w:pPr>
        <w:autoSpaceDE w:val="0"/>
        <w:autoSpaceDN w:val="0"/>
        <w:adjustRightInd w:val="0"/>
        <w:ind w:firstLine="709"/>
        <w:jc w:val="both"/>
        <w:rPr>
          <w:spacing w:val="-6"/>
        </w:rPr>
      </w:pPr>
      <w:r w:rsidRPr="00E0283B">
        <w:rPr>
          <w:spacing w:val="-6"/>
        </w:rPr>
        <w:t>В случае ненадлежащего исполнения обязательства по оказанию услуг  Исполнитель обязан обеспечить устранение недостатков в оказанных услугах в сроки указанные Заказчиком с момента получения требования Заказчика.</w:t>
      </w:r>
    </w:p>
    <w:p w:rsidR="004F7DB1" w:rsidRPr="00E0283B" w:rsidRDefault="004F7DB1" w:rsidP="004F7DB1">
      <w:pPr>
        <w:ind w:firstLine="708"/>
        <w:jc w:val="both"/>
      </w:pPr>
      <w:proofErr w:type="gramStart"/>
      <w:r w:rsidRPr="00E0283B">
        <w:rPr>
          <w:spacing w:val="-6"/>
        </w:rPr>
        <w:t xml:space="preserve">Ненадлежащим исполнением обязательства по оказанию услуг является неоказание услуг </w:t>
      </w:r>
      <w:r w:rsidRPr="00E0283B">
        <w:t>по</w:t>
      </w:r>
      <w:r w:rsidRPr="00E0283B">
        <w:rPr>
          <w:bCs/>
        </w:rPr>
        <w:t xml:space="preserve"> </w:t>
      </w:r>
      <w:r w:rsidRPr="00E0283B">
        <w:t xml:space="preserve">проведению обязательного ежегодного аудита  годовой бухгалтерской отчётности ФКП «Аэропорты Красноярья» за период с 23.04.2012 по 31.12.2012г. </w:t>
      </w:r>
      <w:r w:rsidRPr="00E0283B">
        <w:rPr>
          <w:spacing w:val="-6"/>
        </w:rPr>
        <w:t>в соответствии с требованиями к оказываемым услугам, указанным в пункте 5 настоящей конкурсной документации и проекта контракта, по Приложению №3, в том числе следующие случаи:</w:t>
      </w:r>
      <w:proofErr w:type="gramEnd"/>
    </w:p>
    <w:p w:rsidR="004F7DB1" w:rsidRPr="00E0283B" w:rsidRDefault="004F7DB1" w:rsidP="004F7DB1">
      <w:pPr>
        <w:autoSpaceDE w:val="0"/>
        <w:autoSpaceDN w:val="0"/>
        <w:adjustRightInd w:val="0"/>
        <w:ind w:firstLine="709"/>
        <w:jc w:val="both"/>
        <w:rPr>
          <w:spacing w:val="-6"/>
        </w:rPr>
      </w:pPr>
      <w:r w:rsidRPr="00E0283B">
        <w:rPr>
          <w:spacing w:val="-6"/>
        </w:rPr>
        <w:t xml:space="preserve">- проведение </w:t>
      </w:r>
      <w:r w:rsidRPr="00E0283B">
        <w:t xml:space="preserve">обязательного ежегодного аудита  годовой бухгалтерской отчётности ФКП «Аэропорты Красноярья» за период с 23.04.2012 по 31.12.2012г. </w:t>
      </w:r>
      <w:r w:rsidRPr="00E0283B">
        <w:rPr>
          <w:spacing w:val="-6"/>
        </w:rPr>
        <w:t>не в полном объеме по сравнению с объемом, указанном  в пункте 5 настоящей конкурсной документации и проекта контракта, по Приложению №3, документов, переданных Исполнителю Заказчиком;</w:t>
      </w:r>
    </w:p>
    <w:p w:rsidR="004F7DB1" w:rsidRPr="00E0283B" w:rsidRDefault="004F7DB1" w:rsidP="004F7DB1">
      <w:pPr>
        <w:autoSpaceDE w:val="0"/>
        <w:autoSpaceDN w:val="0"/>
        <w:adjustRightInd w:val="0"/>
        <w:ind w:firstLine="709"/>
        <w:jc w:val="both"/>
        <w:rPr>
          <w:spacing w:val="-6"/>
        </w:rPr>
      </w:pPr>
      <w:r w:rsidRPr="00E0283B">
        <w:rPr>
          <w:spacing w:val="-6"/>
        </w:rPr>
        <w:t xml:space="preserve">- проведение </w:t>
      </w:r>
      <w:r w:rsidRPr="00E0283B">
        <w:t xml:space="preserve">обязательного ежегодного аудита  годовой бухгалтерской отчётности ФКП «Аэропорты Красноярья» за период с 23.04.2012 по 31.12.2012г. </w:t>
      </w:r>
      <w:r w:rsidRPr="00E0283B">
        <w:rPr>
          <w:spacing w:val="-6"/>
        </w:rPr>
        <w:t>не в установленные контрактом сроки;</w:t>
      </w:r>
    </w:p>
    <w:p w:rsidR="004F7DB1" w:rsidRPr="00057345" w:rsidRDefault="004F7DB1" w:rsidP="00057345">
      <w:pPr>
        <w:autoSpaceDE w:val="0"/>
        <w:autoSpaceDN w:val="0"/>
        <w:adjustRightInd w:val="0"/>
        <w:ind w:firstLine="709"/>
        <w:jc w:val="both"/>
        <w:rPr>
          <w:spacing w:val="-6"/>
        </w:rPr>
      </w:pPr>
      <w:r w:rsidRPr="00E0283B">
        <w:rPr>
          <w:spacing w:val="-6"/>
        </w:rPr>
        <w:lastRenderedPageBreak/>
        <w:t xml:space="preserve">- искажение и (или) частичная (полная) потеря информации, а также дефекты, препятствующие восприятию текста аудиторского отчета, составленного по итогам проведения </w:t>
      </w:r>
      <w:r w:rsidRPr="00E0283B">
        <w:t>обязательного ежегодного аудита  годовой бухгалтерской отчётности ФКП «Аэропорты Красноярья» за период с 23.04.2012 по 31.12.2012г.</w:t>
      </w:r>
    </w:p>
    <w:p w:rsidR="004F7DB1" w:rsidRPr="00E0283B" w:rsidRDefault="00221B29" w:rsidP="004F7DB1">
      <w:pPr>
        <w:autoSpaceDE w:val="0"/>
        <w:autoSpaceDN w:val="0"/>
        <w:adjustRightInd w:val="0"/>
        <w:ind w:firstLine="709"/>
        <w:jc w:val="both"/>
      </w:pPr>
      <w:r w:rsidRPr="00E0283B">
        <w:rPr>
          <w:color w:val="333333"/>
        </w:rPr>
        <w:t xml:space="preserve">б) </w:t>
      </w:r>
      <w:r w:rsidR="004F7DB1" w:rsidRPr="00E0283B">
        <w:rPr>
          <w:b/>
        </w:rPr>
        <w:t>единица измерения объема предоставления гарантии качества</w:t>
      </w:r>
      <w:r w:rsidR="004F7DB1" w:rsidRPr="00E0283B">
        <w:t xml:space="preserve"> – российский рубль.</w:t>
      </w:r>
    </w:p>
    <w:p w:rsidR="00221B29" w:rsidRPr="00E0283B" w:rsidRDefault="00221B29" w:rsidP="004F7DB1">
      <w:pPr>
        <w:ind w:firstLine="708"/>
        <w:jc w:val="both"/>
        <w:rPr>
          <w:color w:val="333333"/>
        </w:rPr>
      </w:pPr>
      <w:r w:rsidRPr="00E0283B">
        <w:rPr>
          <w:color w:val="333333"/>
        </w:rPr>
        <w:t xml:space="preserve">в) </w:t>
      </w:r>
      <w:r w:rsidR="004F7DB1" w:rsidRPr="00E0283B">
        <w:rPr>
          <w:b/>
        </w:rPr>
        <w:t>срок предоставления гарантия качества</w:t>
      </w:r>
      <w:r w:rsidR="004F7DB1" w:rsidRPr="00E0283B">
        <w:t xml:space="preserve"> </w:t>
      </w:r>
      <w:r w:rsidRPr="00E0283B">
        <w:rPr>
          <w:color w:val="333333"/>
        </w:rPr>
        <w:t xml:space="preserve">- 24 месяца </w:t>
      </w:r>
      <w:proofErr w:type="gramStart"/>
      <w:r w:rsidRPr="00E0283B">
        <w:rPr>
          <w:color w:val="333333"/>
        </w:rPr>
        <w:t>с даты предоставления</w:t>
      </w:r>
      <w:proofErr w:type="gramEnd"/>
      <w:r w:rsidRPr="00E0283B">
        <w:rPr>
          <w:color w:val="333333"/>
        </w:rPr>
        <w:t xml:space="preserve"> аудиторского заключения</w:t>
      </w:r>
      <w:r w:rsidR="004F7DB1" w:rsidRPr="00E0283B">
        <w:rPr>
          <w:color w:val="333333"/>
        </w:rPr>
        <w:t>.</w:t>
      </w:r>
    </w:p>
    <w:p w:rsidR="00221B29" w:rsidRPr="000D28A9" w:rsidRDefault="00221B29" w:rsidP="004F7DB1">
      <w:pPr>
        <w:ind w:firstLine="708"/>
        <w:jc w:val="both"/>
      </w:pPr>
      <w:r w:rsidRPr="00E0283B">
        <w:t xml:space="preserve">г) </w:t>
      </w:r>
      <w:r w:rsidRPr="00E0283B">
        <w:rPr>
          <w:b/>
        </w:rPr>
        <w:t>минимальный объем предоставления гарантий качества</w:t>
      </w:r>
      <w:r w:rsidRPr="00E0283B">
        <w:t xml:space="preserve"> –</w:t>
      </w:r>
      <w:r w:rsidR="000D28A9">
        <w:t xml:space="preserve"> </w:t>
      </w:r>
      <w:r w:rsidR="000D28A9" w:rsidRPr="000D28A9">
        <w:t xml:space="preserve">340625,00 </w:t>
      </w:r>
      <w:r w:rsidR="000D28A9" w:rsidRPr="000D28A9">
        <w:rPr>
          <w:bCs/>
        </w:rPr>
        <w:t>(</w:t>
      </w:r>
      <w:r w:rsidR="000D28A9" w:rsidRPr="000D28A9">
        <w:t>триста сорок тысяч шестьсот двадцать пять рублей ноль копеек) рублей.</w:t>
      </w:r>
    </w:p>
    <w:p w:rsidR="00C34A42" w:rsidRPr="00E0283B" w:rsidRDefault="00C34A42" w:rsidP="00CD6722">
      <w:pPr>
        <w:pStyle w:val="a6"/>
        <w:tabs>
          <w:tab w:val="left" w:pos="1620"/>
        </w:tabs>
        <w:spacing w:after="0"/>
        <w:ind w:firstLine="709"/>
        <w:contextualSpacing/>
        <w:jc w:val="both"/>
      </w:pPr>
      <w:r w:rsidRPr="00E0283B">
        <w:rPr>
          <w:b/>
        </w:rPr>
        <w:t>8. Место оказания услуг</w:t>
      </w:r>
      <w:r w:rsidRPr="002F21DA">
        <w:t>:</w:t>
      </w:r>
      <w:r w:rsidR="00B46CE4" w:rsidRPr="002F21DA">
        <w:t xml:space="preserve"> по месту нахождения Заказчика</w:t>
      </w:r>
      <w:r w:rsidR="002F21DA" w:rsidRPr="002F21DA">
        <w:t>, по</w:t>
      </w:r>
      <w:r w:rsidR="002F21DA">
        <w:t xml:space="preserve"> следующему адресу: </w:t>
      </w:r>
      <w:r w:rsidR="002F21DA" w:rsidRPr="00E0283B">
        <w:t>Красноярский край, г. Красноярск, ул. Молокова, 1, корп. 4., офис № 160.</w:t>
      </w:r>
    </w:p>
    <w:p w:rsidR="00B46CE4" w:rsidRPr="00E0283B" w:rsidRDefault="00C34A42" w:rsidP="00CD6722">
      <w:pPr>
        <w:pStyle w:val="a6"/>
        <w:tabs>
          <w:tab w:val="left" w:pos="1620"/>
        </w:tabs>
        <w:spacing w:after="0"/>
        <w:ind w:firstLine="709"/>
        <w:contextualSpacing/>
        <w:jc w:val="both"/>
      </w:pPr>
      <w:r w:rsidRPr="00E0283B">
        <w:rPr>
          <w:b/>
          <w:bCs/>
        </w:rPr>
        <w:t>9. Источник финансирования</w:t>
      </w:r>
      <w:r w:rsidR="00E83B38" w:rsidRPr="00E0283B">
        <w:rPr>
          <w:b/>
          <w:bCs/>
        </w:rPr>
        <w:t xml:space="preserve"> заказа</w:t>
      </w:r>
      <w:r w:rsidRPr="00E0283B">
        <w:rPr>
          <w:b/>
          <w:bCs/>
        </w:rPr>
        <w:t>:</w:t>
      </w:r>
      <w:r w:rsidRPr="00E0283B">
        <w:t xml:space="preserve"> </w:t>
      </w:r>
      <w:r w:rsidR="00E83B38" w:rsidRPr="00E0283B">
        <w:t>внебюджетные средства.</w:t>
      </w:r>
      <w:r w:rsidRPr="00E0283B">
        <w:t xml:space="preserve"> </w:t>
      </w:r>
    </w:p>
    <w:p w:rsidR="00C34A42" w:rsidRPr="00E0283B" w:rsidRDefault="00C34A42" w:rsidP="00CD6722">
      <w:pPr>
        <w:pStyle w:val="a6"/>
        <w:tabs>
          <w:tab w:val="left" w:pos="1620"/>
        </w:tabs>
        <w:spacing w:after="0"/>
        <w:ind w:firstLine="709"/>
        <w:contextualSpacing/>
        <w:jc w:val="both"/>
        <w:rPr>
          <w:b/>
          <w:bCs/>
        </w:rPr>
      </w:pPr>
      <w:r w:rsidRPr="00E0283B">
        <w:rPr>
          <w:b/>
          <w:bCs/>
        </w:rPr>
        <w:t>10. Порядок формирования цены контракта:</w:t>
      </w:r>
    </w:p>
    <w:p w:rsidR="00C34A42" w:rsidRPr="00E0283B" w:rsidRDefault="00C34A42" w:rsidP="004950B8">
      <w:pPr>
        <w:ind w:firstLine="708"/>
        <w:jc w:val="both"/>
      </w:pPr>
      <w:r w:rsidRPr="00E0283B">
        <w:t xml:space="preserve">Цена, указанная участником размещения заказа, формируется с учетом всех расходов исполнителя на оказание услуг </w:t>
      </w:r>
      <w:r w:rsidR="00E83B38" w:rsidRPr="00E0283B">
        <w:t>по проведению обязательного ежегодного аудита  годовой бухгалтерской отчётности ФКП «Аэропорты Красноярья» за период с 23.04.2012 по 31.12.2012г.</w:t>
      </w:r>
      <w:r w:rsidRPr="00E0283B">
        <w:t>, уплаты налогов, сборов и других обязательных платежей.</w:t>
      </w:r>
    </w:p>
    <w:p w:rsidR="00C34A42" w:rsidRPr="00E0283B" w:rsidRDefault="00C34A42" w:rsidP="00CD6722">
      <w:pPr>
        <w:pStyle w:val="a6"/>
        <w:tabs>
          <w:tab w:val="left" w:pos="1620"/>
        </w:tabs>
        <w:spacing w:after="0"/>
        <w:ind w:firstLine="709"/>
        <w:contextualSpacing/>
        <w:jc w:val="both"/>
      </w:pPr>
      <w:r w:rsidRPr="00E0283B">
        <w:t xml:space="preserve">Цена </w:t>
      </w:r>
      <w:r w:rsidR="00B3706F" w:rsidRPr="00E0283B">
        <w:t>контракт</w:t>
      </w:r>
      <w:r w:rsidR="00E83B38" w:rsidRPr="00E0283B">
        <w:t>а</w:t>
      </w:r>
      <w:r w:rsidRPr="00E0283B">
        <w:t xml:space="preserve">, предлагаемая участником размещения заказа, является твердой и не может изменяться в ходе его исполнения. </w:t>
      </w:r>
    </w:p>
    <w:p w:rsidR="00C34A42" w:rsidRPr="00E0283B" w:rsidRDefault="00C34A42" w:rsidP="00CD6722">
      <w:pPr>
        <w:pStyle w:val="a6"/>
        <w:tabs>
          <w:tab w:val="left" w:pos="1620"/>
        </w:tabs>
        <w:spacing w:after="0"/>
        <w:ind w:firstLine="709"/>
        <w:contextualSpacing/>
        <w:jc w:val="both"/>
      </w:pPr>
      <w:r w:rsidRPr="00E0283B">
        <w:t xml:space="preserve">Цена </w:t>
      </w:r>
      <w:r w:rsidR="00B3706F" w:rsidRPr="00E0283B">
        <w:t>контракт</w:t>
      </w:r>
      <w:r w:rsidR="00E83B38" w:rsidRPr="00E0283B">
        <w:t>а</w:t>
      </w:r>
      <w:r w:rsidRPr="00E0283B">
        <w:t xml:space="preserve"> может быть снижена по соглашению сторон без изменения предусмотренных контрактом количества услуг и иных условий исполнения </w:t>
      </w:r>
      <w:r w:rsidR="00B3706F" w:rsidRPr="00E0283B">
        <w:t>контракт</w:t>
      </w:r>
      <w:r w:rsidR="00E83B38" w:rsidRPr="00E0283B">
        <w:t>а</w:t>
      </w:r>
      <w:r w:rsidRPr="00E0283B">
        <w:t>.</w:t>
      </w:r>
    </w:p>
    <w:p w:rsidR="00C34A42" w:rsidRPr="00E0283B" w:rsidRDefault="00C34A42" w:rsidP="00CD6722">
      <w:pPr>
        <w:ind w:firstLine="709"/>
        <w:jc w:val="both"/>
      </w:pPr>
      <w:r w:rsidRPr="00E0283B">
        <w:t>Начальная (максимальная) цена</w:t>
      </w:r>
      <w:r w:rsidRPr="00E0283B">
        <w:rPr>
          <w:bCs/>
          <w:snapToGrid w:val="0"/>
        </w:rPr>
        <w:t xml:space="preserve"> </w:t>
      </w:r>
      <w:r w:rsidR="00B3706F" w:rsidRPr="00E0283B">
        <w:rPr>
          <w:bCs/>
          <w:snapToGrid w:val="0"/>
        </w:rPr>
        <w:t>контракт</w:t>
      </w:r>
      <w:r w:rsidR="00E83B38" w:rsidRPr="00E0283B">
        <w:rPr>
          <w:bCs/>
          <w:snapToGrid w:val="0"/>
        </w:rPr>
        <w:t>а</w:t>
      </w:r>
      <w:r w:rsidRPr="00E0283B">
        <w:t xml:space="preserve"> составляет: </w:t>
      </w:r>
      <w:r w:rsidR="00E66298" w:rsidRPr="00E0283B">
        <w:rPr>
          <w:b/>
        </w:rPr>
        <w:t xml:space="preserve">340625,00 </w:t>
      </w:r>
      <w:r w:rsidRPr="00E0283B">
        <w:rPr>
          <w:b/>
          <w:bCs/>
        </w:rPr>
        <w:t>(</w:t>
      </w:r>
      <w:r w:rsidR="00E66298" w:rsidRPr="00E0283B">
        <w:rPr>
          <w:b/>
        </w:rPr>
        <w:t>триста сорок тысяч шестьсот двадцать пять рублей ноль копеек</w:t>
      </w:r>
      <w:r w:rsidRPr="00E0283B">
        <w:rPr>
          <w:b/>
        </w:rPr>
        <w:t>) рублей</w:t>
      </w:r>
      <w:r w:rsidRPr="00E0283B">
        <w:t>.</w:t>
      </w:r>
    </w:p>
    <w:p w:rsidR="00C34A42" w:rsidRPr="00E0283B" w:rsidRDefault="00C34A42" w:rsidP="00CD6722">
      <w:pPr>
        <w:pStyle w:val="a6"/>
        <w:tabs>
          <w:tab w:val="left" w:pos="1620"/>
        </w:tabs>
        <w:spacing w:after="0"/>
        <w:ind w:firstLine="709"/>
        <w:contextualSpacing/>
        <w:jc w:val="both"/>
      </w:pPr>
      <w:r w:rsidRPr="00E0283B">
        <w:t xml:space="preserve">В случае превышения цены </w:t>
      </w:r>
      <w:r w:rsidR="00B3706F" w:rsidRPr="00E0283B">
        <w:t>контракт</w:t>
      </w:r>
      <w:r w:rsidR="00E83B38" w:rsidRPr="00E0283B">
        <w:t>а</w:t>
      </w:r>
      <w:r w:rsidRPr="00E0283B">
        <w:t>, указанной в конкурсной заявке участника, над начальной (максимальной) ценой контракта, указанной в настоящей конкурсной документации, такая конкурсная заявка к участию в конкурсе не допускается, как не соответствующая требованиям конкурсной документации.</w:t>
      </w:r>
    </w:p>
    <w:p w:rsidR="00C34A42" w:rsidRPr="00E0283B" w:rsidRDefault="00C34A42" w:rsidP="00CD6722">
      <w:pPr>
        <w:pStyle w:val="a6"/>
        <w:tabs>
          <w:tab w:val="left" w:pos="1620"/>
        </w:tabs>
        <w:spacing w:after="0"/>
        <w:ind w:firstLine="709"/>
        <w:contextualSpacing/>
        <w:jc w:val="both"/>
        <w:rPr>
          <w:b/>
        </w:rPr>
      </w:pPr>
      <w:r w:rsidRPr="00E0283B">
        <w:rPr>
          <w:b/>
        </w:rPr>
        <w:t>11. Обоснование начальной (максимальной) цены контракта:</w:t>
      </w:r>
    </w:p>
    <w:p w:rsidR="00C34A42" w:rsidRPr="00E0283B" w:rsidRDefault="00C34A42" w:rsidP="000526C0">
      <w:pPr>
        <w:autoSpaceDE w:val="0"/>
        <w:autoSpaceDN w:val="0"/>
        <w:adjustRightInd w:val="0"/>
        <w:ind w:firstLine="540"/>
        <w:jc w:val="both"/>
        <w:rPr>
          <w:rFonts w:eastAsiaTheme="minorHAnsi"/>
          <w:lang w:eastAsia="en-US"/>
        </w:rPr>
      </w:pPr>
      <w:r w:rsidRPr="00E0283B">
        <w:rPr>
          <w:color w:val="000000"/>
        </w:rPr>
        <w:t xml:space="preserve">Начальная (максимальная) цена </w:t>
      </w:r>
      <w:r w:rsidRPr="00E0283B">
        <w:rPr>
          <w:bCs/>
          <w:color w:val="000000"/>
        </w:rPr>
        <w:t>контракта</w:t>
      </w:r>
      <w:r w:rsidRPr="00E0283B">
        <w:rPr>
          <w:color w:val="000000"/>
        </w:rPr>
        <w:t xml:space="preserve"> определена на основании </w:t>
      </w:r>
      <w:r w:rsidR="00B3706F" w:rsidRPr="00E0283B">
        <w:rPr>
          <w:rFonts w:eastAsiaTheme="minorHAnsi"/>
          <w:lang w:eastAsia="en-US"/>
        </w:rPr>
        <w:t>источника информации о ценах товаров, работ, услуг, являющихся предметом заказа - официального сайта</w:t>
      </w:r>
      <w:r w:rsidR="004950B8" w:rsidRPr="00E0283B">
        <w:rPr>
          <w:rFonts w:eastAsiaTheme="minorHAnsi"/>
          <w:lang w:eastAsia="en-US"/>
        </w:rPr>
        <w:t xml:space="preserve"> и расчетов Заказчика</w:t>
      </w:r>
      <w:r w:rsidR="000526C0" w:rsidRPr="00E0283B">
        <w:rPr>
          <w:color w:val="000000"/>
        </w:rPr>
        <w:t xml:space="preserve">. </w:t>
      </w:r>
      <w:r w:rsidR="000526C0" w:rsidRPr="00E0283B">
        <w:rPr>
          <w:rFonts w:eastAsiaTheme="minorHAnsi"/>
          <w:lang w:eastAsia="en-US"/>
        </w:rPr>
        <w:t xml:space="preserve">Заказчиком использованы следующие источники информации о ценах товаров, работ, услуг </w:t>
      </w:r>
      <w:r w:rsidR="004950B8" w:rsidRPr="00E0283B">
        <w:rPr>
          <w:rFonts w:eastAsiaTheme="minorHAnsi"/>
          <w:lang w:eastAsia="en-US"/>
        </w:rPr>
        <w:t>с сайта</w:t>
      </w:r>
      <w:r w:rsidR="000526C0" w:rsidRPr="00E0283B">
        <w:rPr>
          <w:rFonts w:eastAsiaTheme="minorHAnsi"/>
          <w:lang w:eastAsia="en-US"/>
        </w:rPr>
        <w:t xml:space="preserve"> в сети "Интернет"</w:t>
      </w:r>
      <w:r w:rsidR="004950B8" w:rsidRPr="00E0283B">
        <w:t xml:space="preserve"> - </w:t>
      </w:r>
      <w:r w:rsidR="004950B8" w:rsidRPr="00E0283B">
        <w:rPr>
          <w:lang w:val="en-US"/>
        </w:rPr>
        <w:t>www</w:t>
      </w:r>
      <w:r w:rsidR="004950B8" w:rsidRPr="00E0283B">
        <w:t>.</w:t>
      </w:r>
      <w:proofErr w:type="spellStart"/>
      <w:r w:rsidR="004950B8" w:rsidRPr="00E0283B">
        <w:rPr>
          <w:lang w:val="en-US"/>
        </w:rPr>
        <w:t>zakupki</w:t>
      </w:r>
      <w:proofErr w:type="spellEnd"/>
      <w:r w:rsidR="004950B8" w:rsidRPr="00E0283B">
        <w:t>.</w:t>
      </w:r>
      <w:proofErr w:type="spellStart"/>
      <w:r w:rsidR="004950B8" w:rsidRPr="00E0283B">
        <w:rPr>
          <w:lang w:val="en-US"/>
        </w:rPr>
        <w:t>gov</w:t>
      </w:r>
      <w:proofErr w:type="spellEnd"/>
      <w:r w:rsidR="004950B8" w:rsidRPr="00E0283B">
        <w:t>.</w:t>
      </w:r>
      <w:proofErr w:type="spellStart"/>
      <w:r w:rsidR="004950B8" w:rsidRPr="00E0283B">
        <w:rPr>
          <w:lang w:val="en-US"/>
        </w:rPr>
        <w:t>ru</w:t>
      </w:r>
      <w:proofErr w:type="spellEnd"/>
      <w:r w:rsidR="000526C0" w:rsidRPr="00E0283B">
        <w:rPr>
          <w:rFonts w:eastAsiaTheme="minorHAnsi"/>
          <w:lang w:eastAsia="en-US"/>
        </w:rPr>
        <w:t>,</w:t>
      </w:r>
      <w:r w:rsidRPr="00E0283B">
        <w:rPr>
          <w:color w:val="000000"/>
        </w:rPr>
        <w:t xml:space="preserve"> Приложение № 4 к конкурсной документации.</w:t>
      </w:r>
    </w:p>
    <w:p w:rsidR="00C34A42" w:rsidRPr="00E0283B" w:rsidRDefault="00C34A42" w:rsidP="00CD6722">
      <w:pPr>
        <w:pStyle w:val="a6"/>
        <w:tabs>
          <w:tab w:val="left" w:pos="1620"/>
        </w:tabs>
        <w:spacing w:after="0"/>
        <w:ind w:firstLine="709"/>
        <w:contextualSpacing/>
        <w:jc w:val="both"/>
        <w:rPr>
          <w:b/>
        </w:rPr>
      </w:pPr>
      <w:r w:rsidRPr="00E0283B">
        <w:rPr>
          <w:b/>
        </w:rPr>
        <w:t xml:space="preserve">12. Форма, срок и порядок оплаты: </w:t>
      </w:r>
    </w:p>
    <w:p w:rsidR="00C34A42" w:rsidRPr="00E0283B" w:rsidRDefault="009275A1" w:rsidP="00CD6722">
      <w:pPr>
        <w:pStyle w:val="a6"/>
        <w:tabs>
          <w:tab w:val="left" w:pos="1620"/>
        </w:tabs>
        <w:spacing w:after="0"/>
        <w:ind w:firstLine="720"/>
        <w:jc w:val="both"/>
      </w:pPr>
      <w:r>
        <w:t xml:space="preserve">Заказчик в течение </w:t>
      </w:r>
      <w:r w:rsidR="00C34A42" w:rsidRPr="00E0283B">
        <w:t xml:space="preserve">5-ти банковских дней с момента заключения  контракта производит предоплату в размере 10% от стоимости  контракта. Оставшиеся 90% от стоимости  контракта перечисляются на расчетный счет Исполнителя с учетом аванса в течение 15 (пятнадцати) банковских дней со дня подписания Заказчиком акта приема-сдачи оказанных услуг и предоставления Исполнителем счета и </w:t>
      </w:r>
      <w:proofErr w:type="gramStart"/>
      <w:r w:rsidR="00C34A42" w:rsidRPr="00E0283B">
        <w:t>счет-фактуры</w:t>
      </w:r>
      <w:proofErr w:type="gramEnd"/>
      <w:r w:rsidR="00C34A42" w:rsidRPr="00E0283B">
        <w:t>, оформленных в соответствии с действующим законодательством.</w:t>
      </w:r>
    </w:p>
    <w:p w:rsidR="00C34A42" w:rsidRPr="00E0283B" w:rsidRDefault="00C34A42" w:rsidP="00CD6722">
      <w:pPr>
        <w:pStyle w:val="a6"/>
        <w:tabs>
          <w:tab w:val="left" w:pos="1620"/>
        </w:tabs>
        <w:spacing w:after="0"/>
        <w:ind w:firstLine="720"/>
        <w:jc w:val="both"/>
        <w:rPr>
          <w:b/>
          <w:bCs/>
        </w:rPr>
      </w:pPr>
      <w:r w:rsidRPr="00E0283B">
        <w:rPr>
          <w:b/>
        </w:rPr>
        <w:t>13.</w:t>
      </w:r>
      <w:r w:rsidRPr="00E0283B">
        <w:t xml:space="preserve"> </w:t>
      </w:r>
      <w:r w:rsidRPr="00E0283B">
        <w:rPr>
          <w:b/>
          <w:bCs/>
        </w:rPr>
        <w:t>Сведения о валюте, используемой для формирования цены контракта и расчетов с исполнителем:</w:t>
      </w:r>
    </w:p>
    <w:p w:rsidR="00C34A42" w:rsidRPr="00E0283B" w:rsidRDefault="00C34A42" w:rsidP="00CD6722">
      <w:pPr>
        <w:pStyle w:val="a6"/>
        <w:tabs>
          <w:tab w:val="left" w:pos="1620"/>
        </w:tabs>
        <w:spacing w:after="0"/>
        <w:ind w:firstLine="709"/>
        <w:contextualSpacing/>
        <w:jc w:val="both"/>
      </w:pPr>
      <w:r w:rsidRPr="00E0283B">
        <w:t>Цена контракта должна быть выражена в российских рублях.</w:t>
      </w:r>
    </w:p>
    <w:p w:rsidR="00C34A42" w:rsidRPr="00E0283B" w:rsidRDefault="00C34A42" w:rsidP="00CD6722">
      <w:pPr>
        <w:pStyle w:val="a6"/>
        <w:tabs>
          <w:tab w:val="left" w:pos="1620"/>
        </w:tabs>
        <w:spacing w:after="0"/>
        <w:ind w:firstLine="709"/>
        <w:contextualSpacing/>
        <w:jc w:val="both"/>
        <w:rPr>
          <w:b/>
        </w:rPr>
      </w:pPr>
      <w:r w:rsidRPr="00E0283B">
        <w:rPr>
          <w:b/>
        </w:rPr>
        <w:t>14. Требования к содержанию, форме, оформлению и составу заявки на участие в конкурсе:</w:t>
      </w:r>
    </w:p>
    <w:p w:rsidR="00C34A42" w:rsidRPr="00E0283B" w:rsidRDefault="00C34A42" w:rsidP="00CD6722">
      <w:pPr>
        <w:pStyle w:val="a6"/>
        <w:tabs>
          <w:tab w:val="left" w:pos="1620"/>
        </w:tabs>
        <w:spacing w:after="0"/>
        <w:ind w:firstLine="709"/>
        <w:contextualSpacing/>
        <w:jc w:val="both"/>
      </w:pPr>
      <w:r w:rsidRPr="00E0283B">
        <w:t>Для участия в конкурсе участник размещения заказа подает заявку на участие в конкурсе в срок, установленный разделом 15 настоящей конкурсной документации, по утвержденной форме согласно приложению № 1 к конкурсной документации.</w:t>
      </w:r>
    </w:p>
    <w:p w:rsidR="00C34A42" w:rsidRPr="00E0283B" w:rsidRDefault="00C34A42" w:rsidP="00CD6722">
      <w:pPr>
        <w:pStyle w:val="a6"/>
        <w:tabs>
          <w:tab w:val="left" w:pos="1620"/>
        </w:tabs>
        <w:spacing w:after="0"/>
        <w:ind w:firstLine="709"/>
        <w:contextualSpacing/>
        <w:jc w:val="both"/>
      </w:pPr>
      <w:r w:rsidRPr="00E0283B">
        <w:t>Участник размещения заказа подает заявку на участие в конкурсе в соответствии с инструкцией (приложение № 2 к конкурсной документации).</w:t>
      </w:r>
    </w:p>
    <w:p w:rsidR="00C34A42" w:rsidRPr="00E0283B" w:rsidRDefault="00C34A42" w:rsidP="00CD6722">
      <w:pPr>
        <w:pStyle w:val="a6"/>
        <w:tabs>
          <w:tab w:val="left" w:pos="1620"/>
        </w:tabs>
        <w:spacing w:after="0"/>
        <w:ind w:firstLine="709"/>
        <w:contextualSpacing/>
        <w:jc w:val="both"/>
      </w:pPr>
      <w:r w:rsidRPr="00E0283B">
        <w:lastRenderedPageBreak/>
        <w:t>Заявка, а также вся документация, связанная с ней, должна быть представлена на русском языке.</w:t>
      </w:r>
    </w:p>
    <w:p w:rsidR="00C34A42" w:rsidRPr="00E0283B" w:rsidRDefault="00C34A42" w:rsidP="00CD6722">
      <w:pPr>
        <w:pStyle w:val="a6"/>
        <w:tabs>
          <w:tab w:val="left" w:pos="1620"/>
        </w:tabs>
        <w:spacing w:after="0"/>
        <w:ind w:firstLine="709"/>
        <w:contextualSpacing/>
        <w:jc w:val="both"/>
        <w:rPr>
          <w:bCs/>
          <w:snapToGrid w:val="0"/>
        </w:rPr>
      </w:pPr>
      <w:r w:rsidRPr="00E0283B">
        <w:rPr>
          <w:bCs/>
          <w:snapToGrid w:val="0"/>
        </w:rPr>
        <w:t>Участник размещения заказа для участия в конкурсе представляет следующие документы:</w:t>
      </w:r>
    </w:p>
    <w:p w:rsidR="00C34A42" w:rsidRPr="00E0283B" w:rsidRDefault="00C34A42" w:rsidP="00CD6722">
      <w:pPr>
        <w:pStyle w:val="a6"/>
        <w:tabs>
          <w:tab w:val="left" w:pos="1620"/>
        </w:tabs>
        <w:spacing w:after="0"/>
        <w:ind w:firstLine="709"/>
        <w:contextualSpacing/>
        <w:jc w:val="both"/>
        <w:rPr>
          <w:bCs/>
          <w:snapToGrid w:val="0"/>
        </w:rPr>
      </w:pPr>
      <w:r w:rsidRPr="00E0283B">
        <w:rPr>
          <w:bCs/>
          <w:snapToGrid w:val="0"/>
        </w:rPr>
        <w:t>- заявку на участие в конкурсе установленной формы согласно приложению № 1 к конкурсной документации;</w:t>
      </w:r>
    </w:p>
    <w:p w:rsidR="00C34A42" w:rsidRPr="00E0283B" w:rsidRDefault="00C34A42" w:rsidP="00CD6722">
      <w:pPr>
        <w:pStyle w:val="a6"/>
        <w:tabs>
          <w:tab w:val="left" w:pos="1620"/>
        </w:tabs>
        <w:spacing w:after="0"/>
        <w:ind w:firstLine="709"/>
        <w:contextualSpacing/>
        <w:jc w:val="both"/>
        <w:rPr>
          <w:bCs/>
          <w:snapToGrid w:val="0"/>
        </w:rPr>
      </w:pPr>
      <w:proofErr w:type="gramStart"/>
      <w:r w:rsidRPr="00E0283B">
        <w:rPr>
          <w:bCs/>
          <w:snapToGrid w:val="0"/>
        </w:rPr>
        <w:t xml:space="preserve">- </w:t>
      </w:r>
      <w:r w:rsidRPr="00E0283B">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w:t>
      </w:r>
      <w:proofErr w:type="gramEnd"/>
      <w:r w:rsidRPr="00E0283B">
        <w:t xml:space="preserve"> </w:t>
      </w:r>
      <w:proofErr w:type="gramStart"/>
      <w:r w:rsidRPr="00E0283B">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E0283B">
        <w:t xml:space="preserve"> </w:t>
      </w:r>
      <w:proofErr w:type="gramStart"/>
      <w:r w:rsidRPr="00E0283B">
        <w:t>проведении</w:t>
      </w:r>
      <w:proofErr w:type="gramEnd"/>
      <w:r w:rsidRPr="00E0283B">
        <w:t xml:space="preserve"> открытого конкурса</w:t>
      </w:r>
      <w:r w:rsidRPr="00E0283B">
        <w:rPr>
          <w:bCs/>
          <w:snapToGrid w:val="0"/>
        </w:rPr>
        <w:t>;</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proofErr w:type="gramStart"/>
      <w:r w:rsidRPr="00E0283B">
        <w:rPr>
          <w:rFonts w:ascii="Times New Roman" w:hAnsi="Times New Roman" w:cs="Times New Roman"/>
          <w:sz w:val="24"/>
          <w:szCs w:val="24"/>
        </w:rPr>
        <w:t>-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w:t>
      </w:r>
      <w:proofErr w:type="gramEnd"/>
      <w:r w:rsidRPr="00E0283B">
        <w:rPr>
          <w:rFonts w:ascii="Times New Roman" w:hAnsi="Times New Roman" w:cs="Times New Roman"/>
          <w:sz w:val="24"/>
          <w:szCs w:val="24"/>
        </w:rPr>
        <w:t xml:space="preserve"> В случае</w:t>
      </w:r>
      <w:proofErr w:type="gramStart"/>
      <w:r w:rsidRPr="00E0283B">
        <w:rPr>
          <w:rFonts w:ascii="Times New Roman" w:hAnsi="Times New Roman" w:cs="Times New Roman"/>
          <w:sz w:val="24"/>
          <w:szCs w:val="24"/>
        </w:rPr>
        <w:t>,</w:t>
      </w:r>
      <w:proofErr w:type="gramEnd"/>
      <w:r w:rsidRPr="00E0283B">
        <w:rPr>
          <w:rFonts w:ascii="Times New Roman" w:hAnsi="Times New Roman" w:cs="Times New Roman"/>
          <w:sz w:val="24"/>
          <w:szCs w:val="24"/>
        </w:rPr>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0283B">
        <w:rPr>
          <w:rFonts w:ascii="Times New Roman" w:hAnsi="Times New Roman" w:cs="Times New Roman"/>
          <w:sz w:val="24"/>
          <w:szCs w:val="24"/>
        </w:rPr>
        <w:t>,</w:t>
      </w:r>
      <w:proofErr w:type="gramEnd"/>
      <w:r w:rsidRPr="00E0283B">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C34A42" w:rsidRPr="00E0283B" w:rsidRDefault="00C34A42" w:rsidP="00CD6722">
      <w:pPr>
        <w:pStyle w:val="aa"/>
        <w:spacing w:before="0" w:beforeAutospacing="0" w:after="0" w:afterAutospacing="0"/>
        <w:ind w:firstLine="709"/>
        <w:contextualSpacing/>
        <w:jc w:val="both"/>
      </w:pPr>
      <w:r w:rsidRPr="00E0283B">
        <w:t>- копии учредительных документов участника размещения заказа (для юридических лиц);</w:t>
      </w:r>
    </w:p>
    <w:p w:rsidR="00C34A42" w:rsidRPr="00E0283B" w:rsidRDefault="00C34A42" w:rsidP="00CD6722">
      <w:pPr>
        <w:pStyle w:val="aa"/>
        <w:spacing w:before="0" w:beforeAutospacing="0" w:after="0" w:afterAutospacing="0"/>
        <w:ind w:firstLine="709"/>
        <w:contextualSpacing/>
        <w:jc w:val="both"/>
      </w:pPr>
      <w:proofErr w:type="gramStart"/>
      <w:r w:rsidRPr="00E0283B">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w:t>
      </w:r>
      <w:proofErr w:type="gramEnd"/>
      <w:r w:rsidRPr="00E0283B">
        <w:t xml:space="preserve"> крупной сделкой;</w:t>
      </w:r>
    </w:p>
    <w:p w:rsidR="00C34A42" w:rsidRPr="00E0283B" w:rsidRDefault="00C34A42" w:rsidP="00CD6722">
      <w:pPr>
        <w:pStyle w:val="aa"/>
        <w:spacing w:before="0" w:beforeAutospacing="0" w:after="0" w:afterAutospacing="0"/>
        <w:ind w:firstLine="709"/>
        <w:contextualSpacing/>
        <w:jc w:val="both"/>
      </w:pPr>
      <w:r w:rsidRPr="00E0283B">
        <w:t>- документ, подтверждающий внесение денежных сре</w:t>
      </w:r>
      <w:proofErr w:type="gramStart"/>
      <w:r w:rsidRPr="00E0283B">
        <w:t>дств в к</w:t>
      </w:r>
      <w:proofErr w:type="gramEnd"/>
      <w:r w:rsidRPr="00E0283B">
        <w:t>ачестве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w:t>
      </w:r>
      <w:r w:rsidR="00A6720A" w:rsidRPr="00E0283B">
        <w:t>се, или копия такого поручения);</w:t>
      </w:r>
    </w:p>
    <w:p w:rsidR="00A6720A" w:rsidRPr="00E0283B" w:rsidRDefault="00A6720A" w:rsidP="00A6720A">
      <w:pPr>
        <w:pStyle w:val="aa"/>
        <w:spacing w:before="0" w:beforeAutospacing="0" w:after="0" w:afterAutospacing="0"/>
        <w:ind w:firstLine="709"/>
        <w:jc w:val="both"/>
      </w:pPr>
      <w:r w:rsidRPr="00E0283B">
        <w:t>- копию действующего свидетельства СРО на право осуществлять аудиторскую деятельность, полученное в порядке, предусмотренном действующим законодательством РФ.</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E0283B">
        <w:rPr>
          <w:rFonts w:ascii="Times New Roman" w:hAnsi="Times New Roman" w:cs="Times New Roman"/>
          <w:sz w:val="24"/>
          <w:szCs w:val="24"/>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w:t>
      </w:r>
      <w:r w:rsidRPr="00E0283B">
        <w:rPr>
          <w:rFonts w:ascii="Times New Roman" w:hAnsi="Times New Roman" w:cs="Times New Roman"/>
          <w:sz w:val="24"/>
          <w:szCs w:val="24"/>
        </w:rPr>
        <w:lastRenderedPageBreak/>
        <w:t xml:space="preserve">достоверность представленных в составе заявки на участие в конкурсе и тома заявки на участие в конкурсе документов и сведений. </w:t>
      </w:r>
      <w:proofErr w:type="gramEnd"/>
    </w:p>
    <w:p w:rsidR="00C34A42" w:rsidRPr="00E0283B" w:rsidRDefault="00C34A42" w:rsidP="00CD6722">
      <w:pPr>
        <w:pStyle w:val="a4"/>
        <w:tabs>
          <w:tab w:val="left" w:pos="0"/>
        </w:tabs>
        <w:rPr>
          <w:sz w:val="24"/>
        </w:rPr>
      </w:pPr>
      <w:r w:rsidRPr="00E0283B">
        <w:rPr>
          <w:sz w:val="24"/>
        </w:rPr>
        <w:t>Предоставление неполной информации, требующейся в настоящей конкурсной документации, дает право на отклонение заявки на участие в конкурсе.</w:t>
      </w:r>
    </w:p>
    <w:p w:rsidR="00C34A42" w:rsidRPr="00E0283B" w:rsidRDefault="00C34A42" w:rsidP="00CD6722">
      <w:pPr>
        <w:ind w:firstLine="709"/>
        <w:jc w:val="both"/>
      </w:pPr>
      <w:r w:rsidRPr="00E0283B">
        <w:t>В случае подачи заявки на участие в конкурсе по форме, не соответствующей требованиям конкурсной документации, такая заявка комиссией не рассматривается и отклоняется как несоответствующая требованиям конкурсной документации.</w:t>
      </w:r>
    </w:p>
    <w:p w:rsidR="00C34A42" w:rsidRPr="00E0283B" w:rsidRDefault="00C34A42" w:rsidP="00CD6722">
      <w:pPr>
        <w:pStyle w:val="a6"/>
        <w:tabs>
          <w:tab w:val="left" w:pos="1620"/>
        </w:tabs>
        <w:spacing w:after="0"/>
        <w:ind w:firstLine="709"/>
        <w:contextualSpacing/>
        <w:jc w:val="both"/>
        <w:rPr>
          <w:b/>
          <w:bCs/>
        </w:rPr>
      </w:pPr>
      <w:r w:rsidRPr="00E0283B">
        <w:rPr>
          <w:b/>
        </w:rPr>
        <w:t>15. Порядок,</w:t>
      </w:r>
      <w:r w:rsidRPr="00E0283B">
        <w:t xml:space="preserve"> </w:t>
      </w:r>
      <w:r w:rsidRPr="00E0283B">
        <w:rPr>
          <w:b/>
          <w:bCs/>
        </w:rPr>
        <w:t>место, даты начала и окончания срока подачи заявок на участие в конкурсе:</w:t>
      </w:r>
    </w:p>
    <w:p w:rsidR="00C34A42" w:rsidRPr="00E0283B" w:rsidRDefault="00C34A42"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xml:space="preserve">Для участия в конкурсе участник размещения заказа подает заявку на участие в конкурсе в срок, по форме и с оформлением, которые установлены конкурсной документацией. </w:t>
      </w:r>
    </w:p>
    <w:p w:rsidR="00C34A42" w:rsidRPr="00E0283B" w:rsidRDefault="00C34A42" w:rsidP="00646AD4">
      <w:pPr>
        <w:ind w:firstLine="708"/>
        <w:jc w:val="both"/>
      </w:pPr>
      <w:r w:rsidRPr="00E0283B">
        <w:rPr>
          <w:spacing w:val="-6"/>
        </w:rPr>
        <w:t>Заявка на участие в конкурсе подается участником размещения заказа в письменной форме в запечатанном конверте либо в электронном виде.</w:t>
      </w:r>
      <w:r w:rsidRPr="00E0283B">
        <w:t xml:space="preserve"> </w:t>
      </w:r>
      <w:proofErr w:type="gramStart"/>
      <w:r w:rsidRPr="00E0283B">
        <w:rPr>
          <w:spacing w:val="-6"/>
        </w:rPr>
        <w:t xml:space="preserve">При этом на конверте указывается </w:t>
      </w:r>
      <w:r w:rsidRPr="00E0283B">
        <w:rPr>
          <w:bCs/>
        </w:rPr>
        <w:t xml:space="preserve">«Заявка на участие в конкурсе на оказание услуг </w:t>
      </w:r>
      <w:r w:rsidR="00646AD4" w:rsidRPr="00E0283B">
        <w:t>по</w:t>
      </w:r>
      <w:r w:rsidR="00646AD4" w:rsidRPr="00E0283B">
        <w:rPr>
          <w:bCs/>
        </w:rPr>
        <w:t xml:space="preserve"> </w:t>
      </w:r>
      <w:r w:rsidR="00646AD4" w:rsidRPr="00E0283B">
        <w:t>проведению обязательного ежегодного аудита  годовой бухгалтерской отчётности ФКП «Аэропорты Красноярья» за период с 23.04.2012 по 31.12.2012г.</w:t>
      </w:r>
      <w:r w:rsidRPr="00E0283B">
        <w:rPr>
          <w:bCs/>
        </w:rPr>
        <w:t>»</w:t>
      </w:r>
      <w:r w:rsidRPr="00E0283B">
        <w:t xml:space="preserve">.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roofErr w:type="gramEnd"/>
    </w:p>
    <w:p w:rsidR="00C34A42" w:rsidRPr="00E0283B" w:rsidRDefault="00C34A42"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xml:space="preserve">Участник размещения заказа вправе подать только одну заявку на участие в конкурсе. </w:t>
      </w:r>
    </w:p>
    <w:p w:rsidR="00C34A42" w:rsidRPr="00E0283B" w:rsidRDefault="00C34A42" w:rsidP="00CD6722">
      <w:pPr>
        <w:ind w:firstLine="709"/>
        <w:jc w:val="both"/>
      </w:pPr>
      <w:r w:rsidRPr="00E0283B">
        <w:t xml:space="preserve">Заявка на участие в конкурсе предоставляется участником размещения заказа </w:t>
      </w:r>
      <w:r w:rsidR="0040333E" w:rsidRPr="00E0283B">
        <w:t>Заказчику</w:t>
      </w:r>
      <w:r w:rsidRPr="00E0283B">
        <w:t>:</w:t>
      </w:r>
    </w:p>
    <w:p w:rsidR="00C34A42" w:rsidRPr="008A514C" w:rsidRDefault="00C34A42" w:rsidP="00CD6722">
      <w:pPr>
        <w:ind w:firstLine="709"/>
        <w:jc w:val="both"/>
      </w:pPr>
      <w:proofErr w:type="gramStart"/>
      <w:r w:rsidRPr="00E0283B">
        <w:t xml:space="preserve">- в письменной форме по адресу: </w:t>
      </w:r>
      <w:r w:rsidR="0040333E" w:rsidRPr="00E0283B">
        <w:t>660077, Красноярский край, г. Красноярск, ул. Молокова, 1, корп. 4., офис № 160</w:t>
      </w:r>
      <w:r w:rsidRPr="00E0283B">
        <w:t>, тел</w:t>
      </w:r>
      <w:r w:rsidRPr="008A514C">
        <w:t>.</w:t>
      </w:r>
      <w:r w:rsidR="009D6E39" w:rsidRPr="008A514C">
        <w:t xml:space="preserve"> </w:t>
      </w:r>
      <w:r w:rsidR="0040333E" w:rsidRPr="008A514C">
        <w:t>2854483</w:t>
      </w:r>
      <w:r w:rsidRPr="008A514C">
        <w:t xml:space="preserve">, или в форме электронного документа, подписанного электронной цифровой подписью, на электронный адрес: </w:t>
      </w:r>
      <w:proofErr w:type="spellStart"/>
      <w:r w:rsidR="008A514C" w:rsidRPr="00E0283B">
        <w:rPr>
          <w:color w:val="000000"/>
          <w:spacing w:val="5"/>
          <w:lang w:val="en-US"/>
        </w:rPr>
        <w:t>lagavia</w:t>
      </w:r>
      <w:proofErr w:type="spellEnd"/>
      <w:r w:rsidR="008A514C" w:rsidRPr="00E0283B">
        <w:rPr>
          <w:color w:val="000000"/>
          <w:spacing w:val="5"/>
          <w:lang w:val="en-US"/>
        </w:rPr>
        <w:fldChar w:fldCharType="begin"/>
      </w:r>
      <w:r w:rsidR="008A514C" w:rsidRPr="00E0283B">
        <w:rPr>
          <w:color w:val="000000"/>
          <w:spacing w:val="5"/>
        </w:rPr>
        <w:instrText xml:space="preserve"> </w:instrText>
      </w:r>
      <w:r w:rsidR="008A514C" w:rsidRPr="00E0283B">
        <w:rPr>
          <w:color w:val="000000"/>
          <w:spacing w:val="5"/>
          <w:lang w:val="en-US"/>
        </w:rPr>
        <w:instrText>HYPERLINK</w:instrText>
      </w:r>
      <w:r w:rsidR="008A514C" w:rsidRPr="00E0283B">
        <w:rPr>
          <w:color w:val="000000"/>
          <w:spacing w:val="5"/>
        </w:rPr>
        <w:instrText xml:space="preserve"> "</w:instrText>
      </w:r>
      <w:r w:rsidR="008A514C" w:rsidRPr="00E0283B">
        <w:rPr>
          <w:color w:val="000000"/>
          <w:spacing w:val="5"/>
          <w:lang w:val="en-US"/>
        </w:rPr>
        <w:instrText>mailto</w:instrText>
      </w:r>
      <w:r w:rsidR="008A514C" w:rsidRPr="00E0283B">
        <w:rPr>
          <w:color w:val="000000"/>
          <w:spacing w:val="5"/>
        </w:rPr>
        <w:instrText>:</w:instrText>
      </w:r>
      <w:r w:rsidR="008A514C" w:rsidRPr="00E0283B">
        <w:rPr>
          <w:color w:val="000000"/>
          <w:spacing w:val="5"/>
          <w:lang w:val="en-US"/>
        </w:rPr>
        <w:instrText>krasfkp</w:instrText>
      </w:r>
      <w:r w:rsidR="008A514C" w:rsidRPr="00E0283B">
        <w:rPr>
          <w:color w:val="000000"/>
          <w:spacing w:val="5"/>
        </w:rPr>
        <w:instrText>@</w:instrText>
      </w:r>
      <w:r w:rsidR="008A514C" w:rsidRPr="00E0283B">
        <w:rPr>
          <w:color w:val="000000"/>
          <w:spacing w:val="5"/>
          <w:lang w:val="en-US"/>
        </w:rPr>
        <w:instrText>mail</w:instrText>
      </w:r>
      <w:r w:rsidR="008A514C" w:rsidRPr="00E0283B">
        <w:rPr>
          <w:color w:val="000000"/>
          <w:spacing w:val="5"/>
        </w:rPr>
        <w:instrText>.</w:instrText>
      </w:r>
      <w:r w:rsidR="008A514C" w:rsidRPr="00E0283B">
        <w:rPr>
          <w:color w:val="000000"/>
          <w:spacing w:val="5"/>
          <w:lang w:val="en-US"/>
        </w:rPr>
        <w:instrText>ru</w:instrText>
      </w:r>
      <w:r w:rsidR="008A514C" w:rsidRPr="00E0283B">
        <w:rPr>
          <w:color w:val="000000"/>
          <w:spacing w:val="5"/>
        </w:rPr>
        <w:instrText xml:space="preserve">" </w:instrText>
      </w:r>
      <w:r w:rsidR="008A514C" w:rsidRPr="00E0283B">
        <w:rPr>
          <w:color w:val="000000"/>
          <w:spacing w:val="5"/>
          <w:lang w:val="en-US"/>
        </w:rPr>
        <w:fldChar w:fldCharType="separate"/>
      </w:r>
      <w:r w:rsidR="008A514C" w:rsidRPr="00E0283B">
        <w:rPr>
          <w:rStyle w:val="a3"/>
          <w:spacing w:val="5"/>
        </w:rPr>
        <w:t>@</w:t>
      </w:r>
      <w:r w:rsidR="008A514C">
        <w:rPr>
          <w:rStyle w:val="a3"/>
          <w:spacing w:val="5"/>
          <w:lang w:val="en-US"/>
        </w:rPr>
        <w:t>mail</w:t>
      </w:r>
      <w:r w:rsidR="008A514C" w:rsidRPr="00E0283B">
        <w:rPr>
          <w:rStyle w:val="a3"/>
          <w:spacing w:val="5"/>
        </w:rPr>
        <w:t>.</w:t>
      </w:r>
      <w:proofErr w:type="spellStart"/>
      <w:r w:rsidR="008A514C" w:rsidRPr="00E0283B">
        <w:rPr>
          <w:rStyle w:val="a3"/>
          <w:spacing w:val="5"/>
          <w:lang w:val="en-US"/>
        </w:rPr>
        <w:t>ru</w:t>
      </w:r>
      <w:proofErr w:type="spellEnd"/>
      <w:r w:rsidR="008A514C" w:rsidRPr="00E0283B">
        <w:rPr>
          <w:color w:val="000000"/>
          <w:spacing w:val="5"/>
          <w:lang w:val="en-US"/>
        </w:rPr>
        <w:fldChar w:fldCharType="end"/>
      </w:r>
      <w:r w:rsidRPr="008A514C">
        <w:t>, начиная со следующего дня за днем размещения на официальном сайте в сети Интернет извещения об открытом конкурсе с «</w:t>
      </w:r>
      <w:r w:rsidR="004A238E" w:rsidRPr="008A514C">
        <w:t>18</w:t>
      </w:r>
      <w:r w:rsidRPr="008A514C">
        <w:t>»</w:t>
      </w:r>
      <w:r w:rsidR="009D6E39" w:rsidRPr="008A514C">
        <w:t xml:space="preserve"> </w:t>
      </w:r>
      <w:r w:rsidR="00307FCE" w:rsidRPr="008A514C">
        <w:t>декабря</w:t>
      </w:r>
      <w:r w:rsidR="009D6E39" w:rsidRPr="008A514C">
        <w:t xml:space="preserve"> </w:t>
      </w:r>
      <w:r w:rsidRPr="008A514C">
        <w:t>20</w:t>
      </w:r>
      <w:r w:rsidR="009D6E39" w:rsidRPr="008A514C">
        <w:t>12</w:t>
      </w:r>
      <w:r w:rsidRPr="008A514C">
        <w:t xml:space="preserve"> </w:t>
      </w:r>
      <w:r w:rsidR="0040333E" w:rsidRPr="008A514C">
        <w:t>года (в рабочие дни с</w:t>
      </w:r>
      <w:proofErr w:type="gramEnd"/>
      <w:r w:rsidR="0040333E" w:rsidRPr="008A514C">
        <w:t xml:space="preserve"> </w:t>
      </w:r>
      <w:proofErr w:type="gramStart"/>
      <w:r w:rsidR="0040333E" w:rsidRPr="008A514C">
        <w:t>9:00 до 17:00 часов перерыв на обед с 12:00 до 13</w:t>
      </w:r>
      <w:r w:rsidRPr="008A514C">
        <w:t>:00) до 10:00 часов «</w:t>
      </w:r>
      <w:r w:rsidR="004A238E" w:rsidRPr="008A514C">
        <w:t>22</w:t>
      </w:r>
      <w:r w:rsidRPr="008A514C">
        <w:t>»</w:t>
      </w:r>
      <w:r w:rsidR="009D6E39" w:rsidRPr="008A514C">
        <w:t xml:space="preserve"> </w:t>
      </w:r>
      <w:r w:rsidR="00307FCE" w:rsidRPr="008A514C">
        <w:t>января</w:t>
      </w:r>
      <w:r w:rsidR="009D6E39" w:rsidRPr="008A514C">
        <w:t xml:space="preserve"> </w:t>
      </w:r>
      <w:r w:rsidRPr="008A514C">
        <w:t>20</w:t>
      </w:r>
      <w:r w:rsidR="00307FCE" w:rsidRPr="008A514C">
        <w:t>13</w:t>
      </w:r>
      <w:r w:rsidR="009D6E39" w:rsidRPr="008A514C">
        <w:t xml:space="preserve"> </w:t>
      </w:r>
      <w:r w:rsidRPr="008A514C">
        <w:t>года;</w:t>
      </w:r>
      <w:proofErr w:type="gramEnd"/>
    </w:p>
    <w:p w:rsidR="00C34A42" w:rsidRPr="008A514C" w:rsidRDefault="00C34A42" w:rsidP="00CD6722">
      <w:pPr>
        <w:ind w:firstLine="709"/>
        <w:jc w:val="both"/>
      </w:pPr>
      <w:r w:rsidRPr="008A514C">
        <w:t xml:space="preserve">- на заседание </w:t>
      </w:r>
      <w:r w:rsidR="0040333E" w:rsidRPr="008A514C">
        <w:t xml:space="preserve">конкурсной </w:t>
      </w:r>
      <w:r w:rsidRPr="008A514C">
        <w:t xml:space="preserve">комиссии </w:t>
      </w:r>
      <w:r w:rsidR="0040333E" w:rsidRPr="008A514C">
        <w:t xml:space="preserve">по выбору аудиторской организации </w:t>
      </w:r>
      <w:r w:rsidRPr="008A514C">
        <w:t xml:space="preserve">до момента вскрытия конвертов с заявками, открытия доступа к поданным в форме электронных документов заявкам, которое начинается с </w:t>
      </w:r>
      <w:r w:rsidR="009D6E39" w:rsidRPr="008A514C">
        <w:t xml:space="preserve">10:00 </w:t>
      </w:r>
      <w:r w:rsidRPr="008A514C">
        <w:t>часов «</w:t>
      </w:r>
      <w:r w:rsidR="00C02C84" w:rsidRPr="008A514C">
        <w:t>22</w:t>
      </w:r>
      <w:r w:rsidRPr="008A514C">
        <w:t>»</w:t>
      </w:r>
      <w:r w:rsidR="009D6E39" w:rsidRPr="008A514C">
        <w:t xml:space="preserve"> </w:t>
      </w:r>
      <w:r w:rsidR="00C02C84" w:rsidRPr="008A514C">
        <w:t>января</w:t>
      </w:r>
      <w:r w:rsidR="009D6E39" w:rsidRPr="008A514C">
        <w:t xml:space="preserve"> </w:t>
      </w:r>
      <w:r w:rsidRPr="008A514C">
        <w:t xml:space="preserve"> 20</w:t>
      </w:r>
      <w:r w:rsidR="00C02C84" w:rsidRPr="008A514C">
        <w:t>13</w:t>
      </w:r>
      <w:r w:rsidRPr="008A514C">
        <w:t xml:space="preserve"> года по адресу: </w:t>
      </w:r>
      <w:r w:rsidR="0040333E" w:rsidRPr="008A514C">
        <w:t>660077, Красноярский край, г. Красноярск, ул. Молокова, 1, корп. 4., офис № 160</w:t>
      </w:r>
      <w:r w:rsidRPr="008A514C">
        <w:t>.</w:t>
      </w:r>
    </w:p>
    <w:p w:rsidR="00C34A42" w:rsidRPr="00E0283B" w:rsidRDefault="00C34A42" w:rsidP="00CD6722">
      <w:pPr>
        <w:ind w:firstLine="709"/>
        <w:jc w:val="both"/>
      </w:pPr>
      <w:r w:rsidRPr="008A514C">
        <w:t>В случае установления факта подачи одним участником размещения заказа</w:t>
      </w:r>
      <w:r w:rsidRPr="00E0283B">
        <w:t xml:space="preserve">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не рассматриваются и возвращаются такому участнику.</w:t>
      </w:r>
    </w:p>
    <w:p w:rsidR="00C34A42" w:rsidRPr="00E0283B" w:rsidRDefault="00C34A42" w:rsidP="00CD6722">
      <w:pPr>
        <w:pStyle w:val="ConsPlusNormal"/>
        <w:ind w:firstLine="709"/>
        <w:jc w:val="both"/>
        <w:rPr>
          <w:rFonts w:ascii="Times New Roman" w:hAnsi="Times New Roman" w:cs="Times New Roman"/>
          <w:sz w:val="24"/>
          <w:szCs w:val="24"/>
        </w:rPr>
      </w:pPr>
      <w:proofErr w:type="gramStart"/>
      <w:r w:rsidRPr="00E0283B">
        <w:rPr>
          <w:rFonts w:ascii="Times New Roman" w:hAnsi="Times New Roman" w:cs="Times New Roman"/>
          <w:sz w:val="24"/>
          <w:szCs w:val="24"/>
        </w:rPr>
        <w:t>Заявки, полученные после окончания приема конвертов с заявками на участие в конкурсе и поданные в форме электронных документов, вскрываются (в случае, если на конверте не указаны почтовый адрес (для юридического лица) или сведения о местожительстве (для физического лица) участника размещения заказа), осуществляется открытие доступа к поданным в форме электронных документов заявками на участие в конкурсе, и в тот же день</w:t>
      </w:r>
      <w:proofErr w:type="gramEnd"/>
      <w:r w:rsidRPr="00E0283B">
        <w:rPr>
          <w:rFonts w:ascii="Times New Roman" w:hAnsi="Times New Roman" w:cs="Times New Roman"/>
          <w:sz w:val="24"/>
          <w:szCs w:val="24"/>
        </w:rPr>
        <w:t xml:space="preserve"> и такие конверты с </w:t>
      </w:r>
      <w:proofErr w:type="gramStart"/>
      <w:r w:rsidRPr="00E0283B">
        <w:rPr>
          <w:rFonts w:ascii="Times New Roman" w:hAnsi="Times New Roman" w:cs="Times New Roman"/>
          <w:sz w:val="24"/>
          <w:szCs w:val="24"/>
        </w:rPr>
        <w:t>заявками</w:t>
      </w:r>
      <w:proofErr w:type="gramEnd"/>
      <w:r w:rsidRPr="00E0283B">
        <w:rPr>
          <w:rFonts w:ascii="Times New Roman" w:hAnsi="Times New Roman" w:cs="Times New Roman"/>
          <w:sz w:val="24"/>
          <w:szCs w:val="24"/>
        </w:rPr>
        <w:t xml:space="preserve"> и такие заявки  возвращаются участникам размещения заказа.</w:t>
      </w:r>
    </w:p>
    <w:p w:rsidR="00C34A42" w:rsidRPr="00E0283B" w:rsidRDefault="00C34A42" w:rsidP="00CD6722">
      <w:pPr>
        <w:pStyle w:val="a4"/>
        <w:tabs>
          <w:tab w:val="left" w:pos="0"/>
          <w:tab w:val="left" w:pos="6510"/>
        </w:tabs>
        <w:contextualSpacing/>
        <w:rPr>
          <w:b/>
          <w:sz w:val="24"/>
        </w:rPr>
      </w:pPr>
      <w:r w:rsidRPr="00E0283B">
        <w:rPr>
          <w:b/>
          <w:sz w:val="24"/>
        </w:rPr>
        <w:t>16.</w:t>
      </w:r>
      <w:r w:rsidRPr="00E0283B">
        <w:rPr>
          <w:sz w:val="24"/>
        </w:rPr>
        <w:t xml:space="preserve"> </w:t>
      </w:r>
      <w:r w:rsidRPr="00E0283B">
        <w:rPr>
          <w:b/>
          <w:sz w:val="24"/>
        </w:rPr>
        <w:t>О возможности электронной формы участия:</w:t>
      </w:r>
    </w:p>
    <w:p w:rsidR="00C34A42" w:rsidRPr="00E0283B" w:rsidRDefault="00C34A42" w:rsidP="00CD6722">
      <w:pPr>
        <w:pStyle w:val="a4"/>
        <w:tabs>
          <w:tab w:val="left" w:pos="0"/>
        </w:tabs>
        <w:contextualSpacing/>
        <w:rPr>
          <w:bCs/>
          <w:sz w:val="24"/>
        </w:rPr>
      </w:pPr>
      <w:r w:rsidRPr="00E0283B">
        <w:rPr>
          <w:bCs/>
          <w:sz w:val="24"/>
        </w:rPr>
        <w:t>Электронная форма участия в настоящем открытом конкурсе предусмотрена.</w:t>
      </w:r>
    </w:p>
    <w:p w:rsidR="00C34A42" w:rsidRPr="00E0283B" w:rsidRDefault="00C34A42" w:rsidP="00CD6722">
      <w:pPr>
        <w:shd w:val="clear" w:color="auto" w:fill="FFFFFF"/>
        <w:ind w:firstLine="709"/>
        <w:contextualSpacing/>
        <w:jc w:val="both"/>
        <w:rPr>
          <w:b/>
          <w:spacing w:val="-4"/>
        </w:rPr>
      </w:pPr>
      <w:r w:rsidRPr="00E0283B">
        <w:rPr>
          <w:b/>
          <w:spacing w:val="-4"/>
        </w:rPr>
        <w:t>17. Порядок внесения денежных средств участниками размещения заказа:</w:t>
      </w:r>
    </w:p>
    <w:p w:rsidR="007E6B2A" w:rsidRPr="00E0283B" w:rsidRDefault="00C34A42" w:rsidP="007E6B2A">
      <w:r w:rsidRPr="00E0283B">
        <w:t xml:space="preserve">Для участия в конкурсе участник размещения заказа обязан перечислить по следующим реквизитам: </w:t>
      </w:r>
    </w:p>
    <w:p w:rsidR="007E6B2A" w:rsidRPr="00E0283B" w:rsidRDefault="007E6B2A" w:rsidP="007E6B2A">
      <w:r w:rsidRPr="00E0283B">
        <w:t>Получатель ФКП «Аэропорты Красноярья»</w:t>
      </w:r>
    </w:p>
    <w:p w:rsidR="007E6B2A" w:rsidRPr="00E0283B" w:rsidRDefault="007E6B2A" w:rsidP="007E6B2A">
      <w:r w:rsidRPr="00E0283B">
        <w:t>ИНН/КПП 2411022406 /241101001</w:t>
      </w:r>
    </w:p>
    <w:p w:rsidR="00D548F4" w:rsidRDefault="007E6B2A" w:rsidP="00A325D1">
      <w:pPr>
        <w:jc w:val="both"/>
        <w:rPr>
          <w:smallCaps/>
          <w:lang w:val="en-US"/>
        </w:rPr>
      </w:pPr>
      <w:r w:rsidRPr="00E0283B">
        <w:t xml:space="preserve">Банк получателя: </w:t>
      </w:r>
      <w:proofErr w:type="gramStart"/>
      <w:r w:rsidR="00A325D1" w:rsidRPr="00392DBE">
        <w:rPr>
          <w:smallCaps/>
        </w:rPr>
        <w:t>р</w:t>
      </w:r>
      <w:proofErr w:type="gramEnd"/>
      <w:r w:rsidR="00A325D1" w:rsidRPr="00392DBE">
        <w:rPr>
          <w:smallCaps/>
        </w:rPr>
        <w:t>/с: 40502810808000000001</w:t>
      </w:r>
      <w:r w:rsidR="00A325D1">
        <w:rPr>
          <w:smallCaps/>
        </w:rPr>
        <w:t xml:space="preserve"> </w:t>
      </w:r>
      <w:r w:rsidR="00A325D1" w:rsidRPr="00392DBE">
        <w:rPr>
          <w:smallCaps/>
        </w:rPr>
        <w:t xml:space="preserve">в Красноярском филиале открытого акционерного общества «МДМ Банк» </w:t>
      </w:r>
    </w:p>
    <w:p w:rsidR="00D548F4" w:rsidRDefault="00A325D1" w:rsidP="00A325D1">
      <w:pPr>
        <w:jc w:val="both"/>
        <w:rPr>
          <w:b/>
          <w:smallCaps/>
          <w:sz w:val="28"/>
          <w:lang w:val="en-US"/>
        </w:rPr>
      </w:pPr>
      <w:r w:rsidRPr="00392DBE">
        <w:rPr>
          <w:smallCaps/>
        </w:rPr>
        <w:t>БИК 040407599,</w:t>
      </w:r>
      <w:r w:rsidRPr="00A325D1">
        <w:rPr>
          <w:b/>
          <w:smallCaps/>
          <w:sz w:val="28"/>
        </w:rPr>
        <w:t xml:space="preserve"> </w:t>
      </w:r>
    </w:p>
    <w:p w:rsidR="00A325D1" w:rsidRPr="00A325D1" w:rsidRDefault="00A325D1" w:rsidP="00A325D1">
      <w:pPr>
        <w:jc w:val="both"/>
        <w:rPr>
          <w:b/>
          <w:smallCaps/>
          <w:sz w:val="28"/>
        </w:rPr>
      </w:pPr>
      <w:r w:rsidRPr="00392DBE">
        <w:rPr>
          <w:smallCaps/>
        </w:rPr>
        <w:t>к/с 30101810200000000599.</w:t>
      </w:r>
    </w:p>
    <w:p w:rsidR="00C34A42" w:rsidRPr="00E0283B" w:rsidRDefault="00C34A42" w:rsidP="00A325D1">
      <w:r w:rsidRPr="00E0283B">
        <w:lastRenderedPageBreak/>
        <w:t>денежные средства в качестве обеспечения заявки в размере 5% от начальной (максимальной) цены контракта, что составляет:</w:t>
      </w:r>
    </w:p>
    <w:p w:rsidR="00412E90" w:rsidRPr="00E0283B" w:rsidRDefault="00412E90" w:rsidP="00CD6722">
      <w:pPr>
        <w:pStyle w:val="a4"/>
        <w:tabs>
          <w:tab w:val="num" w:pos="1260"/>
        </w:tabs>
        <w:contextualSpacing/>
        <w:rPr>
          <w:sz w:val="24"/>
        </w:rPr>
      </w:pPr>
      <w:r w:rsidRPr="00E0283B">
        <w:rPr>
          <w:sz w:val="24"/>
        </w:rPr>
        <w:t>17031,25 (семнадцать тысяч тридцать один рубль двадцать пять  копеек) рублей.</w:t>
      </w:r>
    </w:p>
    <w:p w:rsidR="00C34A42" w:rsidRPr="00E0283B" w:rsidRDefault="00C34A42" w:rsidP="00CD6722">
      <w:pPr>
        <w:pStyle w:val="a4"/>
        <w:tabs>
          <w:tab w:val="num" w:pos="1260"/>
        </w:tabs>
        <w:contextualSpacing/>
        <w:rPr>
          <w:sz w:val="24"/>
        </w:rPr>
      </w:pPr>
      <w:r w:rsidRPr="00E0283B">
        <w:rPr>
          <w:sz w:val="24"/>
        </w:rPr>
        <w:t xml:space="preserve">В назначении платежного поручения участником размещения заказа указывается: «Обеспечение заявки на участие в конкурсе </w:t>
      </w:r>
      <w:r w:rsidR="00B40C78" w:rsidRPr="00E0283B">
        <w:rPr>
          <w:bCs/>
          <w:sz w:val="24"/>
        </w:rPr>
        <w:t xml:space="preserve">на оказание услуг </w:t>
      </w:r>
      <w:r w:rsidR="00B40C78" w:rsidRPr="00E0283B">
        <w:rPr>
          <w:sz w:val="24"/>
        </w:rPr>
        <w:t>по</w:t>
      </w:r>
      <w:r w:rsidR="00B40C78" w:rsidRPr="00E0283B">
        <w:rPr>
          <w:bCs/>
          <w:sz w:val="24"/>
        </w:rPr>
        <w:t xml:space="preserve"> </w:t>
      </w:r>
      <w:r w:rsidR="00B40C78" w:rsidRPr="00E0283B">
        <w:rPr>
          <w:sz w:val="24"/>
        </w:rPr>
        <w:t>проведению обязательного ежегодного аудита  годовой бухгалтерской отчётности ФКП «Аэропорты Красноярья» за период с 23.04.2012 по 31.12.2012г»</w:t>
      </w:r>
      <w:r w:rsidRPr="00E0283B">
        <w:rPr>
          <w:sz w:val="24"/>
        </w:rPr>
        <w:t xml:space="preserve">. </w:t>
      </w:r>
    </w:p>
    <w:p w:rsidR="00C34A42" w:rsidRPr="00E0283B" w:rsidRDefault="00C34A42" w:rsidP="00CD6722">
      <w:pPr>
        <w:autoSpaceDE w:val="0"/>
        <w:autoSpaceDN w:val="0"/>
        <w:adjustRightInd w:val="0"/>
        <w:ind w:firstLine="709"/>
        <w:jc w:val="both"/>
      </w:pPr>
      <w:r w:rsidRPr="00E0283B">
        <w:t>В случае отсутствия наименования конкурса либо неверного указания назначения платежа или суммы оплаты документ, подтверждающий внесение денежных сре</w:t>
      </w:r>
      <w:proofErr w:type="gramStart"/>
      <w:r w:rsidRPr="00E0283B">
        <w:t>дств в к</w:t>
      </w:r>
      <w:proofErr w:type="gramEnd"/>
      <w:r w:rsidRPr="00E0283B">
        <w:t>ачестве обеспечения заявки на участие в конкурсе, считается не предоставленным.</w:t>
      </w:r>
    </w:p>
    <w:p w:rsidR="00C34A42" w:rsidRPr="00E0283B" w:rsidRDefault="00C34A42" w:rsidP="00CD6722">
      <w:pPr>
        <w:autoSpaceDE w:val="0"/>
        <w:autoSpaceDN w:val="0"/>
        <w:adjustRightInd w:val="0"/>
        <w:ind w:firstLine="709"/>
        <w:jc w:val="both"/>
      </w:pPr>
      <w:r w:rsidRPr="00E0283B">
        <w:t>Денежные средства должны быть перечислены до момента вскрытия конвертов с заявками на участие в конкурсе либо открытия доступа к поданным в форме электронных документов заявкам на участие в конкурсе.</w:t>
      </w:r>
    </w:p>
    <w:p w:rsidR="00C34A42" w:rsidRPr="00E0283B" w:rsidRDefault="00C34A42" w:rsidP="00CD6722">
      <w:pPr>
        <w:autoSpaceDE w:val="0"/>
        <w:autoSpaceDN w:val="0"/>
        <w:adjustRightInd w:val="0"/>
        <w:ind w:firstLine="709"/>
        <w:jc w:val="both"/>
      </w:pPr>
      <w:r w:rsidRPr="00E0283B">
        <w:t>Вместе с заявкой на участие в конкурсе участник размещения заказа представляет документы, подтверждающие внесение денежных сре</w:t>
      </w:r>
      <w:proofErr w:type="gramStart"/>
      <w:r w:rsidRPr="00E0283B">
        <w:t>дств в к</w:t>
      </w:r>
      <w:proofErr w:type="gramEnd"/>
      <w:r w:rsidRPr="00E0283B">
        <w:t>ачестве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C34A42" w:rsidRPr="00E0283B" w:rsidRDefault="00C34A42" w:rsidP="00CD6722">
      <w:pPr>
        <w:autoSpaceDE w:val="0"/>
        <w:autoSpaceDN w:val="0"/>
        <w:adjustRightInd w:val="0"/>
        <w:ind w:firstLine="709"/>
        <w:contextualSpacing/>
        <w:jc w:val="both"/>
      </w:pPr>
      <w:r w:rsidRPr="00E0283B">
        <w:t xml:space="preserve">По результатам заседаний </w:t>
      </w:r>
      <w:r w:rsidR="000C45E2" w:rsidRPr="00E0283B">
        <w:t xml:space="preserve">конкурсной </w:t>
      </w:r>
      <w:r w:rsidRPr="00E0283B">
        <w:t xml:space="preserve">комиссии </w:t>
      </w:r>
      <w:r w:rsidR="000C45E2" w:rsidRPr="00E0283B">
        <w:t>по выбору аудиторской организации заказчик</w:t>
      </w:r>
      <w:r w:rsidRPr="00E0283B">
        <w:t xml:space="preserve"> возвращает денежные средства, внесенные в качестве обеспечения заявки на участие в конкурсе, участнику размещения заказа на счет, с которого поступили денежные средства, в течение 5 рабочих дней:</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со дня принятия решения об отказе от проведения конкурса, если заказчик отказался от проведения конкурса;</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xml:space="preserve">- со дня поступления </w:t>
      </w:r>
      <w:r w:rsidR="00E43040" w:rsidRPr="00E0283B">
        <w:rPr>
          <w:rFonts w:ascii="Times New Roman" w:hAnsi="Times New Roman" w:cs="Times New Roman"/>
          <w:sz w:val="24"/>
          <w:szCs w:val="24"/>
        </w:rPr>
        <w:t>Заказчику</w:t>
      </w:r>
      <w:r w:rsidRPr="00E0283B">
        <w:rPr>
          <w:rFonts w:ascii="Times New Roman" w:hAnsi="Times New Roman" w:cs="Times New Roman"/>
          <w:sz w:val="24"/>
          <w:szCs w:val="24"/>
        </w:rPr>
        <w:t xml:space="preserve"> уведомления об отзыве заявки на участие в конкурсе;</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xml:space="preserve">- со дня подписания протокола оценки и сопоставления заявок на участие в конкурсе, </w:t>
      </w:r>
      <w:proofErr w:type="gramStart"/>
      <w:r w:rsidRPr="00E0283B">
        <w:rPr>
          <w:rFonts w:ascii="Times New Roman" w:hAnsi="Times New Roman" w:cs="Times New Roman"/>
          <w:sz w:val="24"/>
          <w:szCs w:val="24"/>
        </w:rPr>
        <w:t>подавшему</w:t>
      </w:r>
      <w:proofErr w:type="gramEnd"/>
      <w:r w:rsidRPr="00E0283B">
        <w:rPr>
          <w:rFonts w:ascii="Times New Roman" w:hAnsi="Times New Roman" w:cs="Times New Roman"/>
          <w:sz w:val="24"/>
          <w:szCs w:val="24"/>
        </w:rPr>
        <w:t xml:space="preserve"> заявку после окончания срока ее приема;</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xml:space="preserve">- со дня заключения  контракта с </w:t>
      </w:r>
      <w:proofErr w:type="gramStart"/>
      <w:r w:rsidRPr="00E0283B">
        <w:rPr>
          <w:rFonts w:ascii="Times New Roman" w:hAnsi="Times New Roman" w:cs="Times New Roman"/>
          <w:sz w:val="24"/>
          <w:szCs w:val="24"/>
        </w:rPr>
        <w:t>подавшим</w:t>
      </w:r>
      <w:proofErr w:type="gramEnd"/>
      <w:r w:rsidRPr="00E0283B">
        <w:rPr>
          <w:rFonts w:ascii="Times New Roman" w:hAnsi="Times New Roman" w:cs="Times New Roman"/>
          <w:sz w:val="24"/>
          <w:szCs w:val="24"/>
        </w:rPr>
        <w:t xml:space="preserve"> единственную заявку на участие в конкурсе;</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xml:space="preserve">- со дня подписания протокола оценки и сопоставления заявок, не ставшему победителем конкурса, за исключением участника конкурса, заявке на </w:t>
      </w:r>
      <w:proofErr w:type="gramStart"/>
      <w:r w:rsidRPr="00E0283B">
        <w:rPr>
          <w:rFonts w:ascii="Times New Roman" w:hAnsi="Times New Roman" w:cs="Times New Roman"/>
          <w:sz w:val="24"/>
          <w:szCs w:val="24"/>
        </w:rPr>
        <w:t>участие</w:t>
      </w:r>
      <w:proofErr w:type="gramEnd"/>
      <w:r w:rsidRPr="00E0283B">
        <w:rPr>
          <w:rFonts w:ascii="Times New Roman" w:hAnsi="Times New Roman" w:cs="Times New Roman"/>
          <w:sz w:val="24"/>
          <w:szCs w:val="24"/>
        </w:rPr>
        <w:t xml:space="preserve"> в конкурсе которого присвоен второй номер;</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xml:space="preserve">- участнику, заявке на </w:t>
      </w:r>
      <w:proofErr w:type="gramStart"/>
      <w:r w:rsidRPr="00E0283B">
        <w:rPr>
          <w:rFonts w:ascii="Times New Roman" w:hAnsi="Times New Roman" w:cs="Times New Roman"/>
          <w:sz w:val="24"/>
          <w:szCs w:val="24"/>
        </w:rPr>
        <w:t>участие</w:t>
      </w:r>
      <w:proofErr w:type="gramEnd"/>
      <w:r w:rsidRPr="00E0283B">
        <w:rPr>
          <w:rFonts w:ascii="Times New Roman" w:hAnsi="Times New Roman" w:cs="Times New Roman"/>
          <w:sz w:val="24"/>
          <w:szCs w:val="24"/>
        </w:rPr>
        <w:t xml:space="preserve"> в конкурсе которого присвоен второй номер, с момента заключения победителем или таким участником конкурса  контракта;</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proofErr w:type="gramStart"/>
      <w:r w:rsidRPr="00E0283B">
        <w:rPr>
          <w:rFonts w:ascii="Times New Roman" w:hAnsi="Times New Roman" w:cs="Times New Roman"/>
          <w:sz w:val="24"/>
          <w:szCs w:val="24"/>
        </w:rPr>
        <w:t>- со дня подписания протокола рассмотрения заявок на участие в конкурсе, подавшему заявку и не допущенному к участию в конкурсе;</w:t>
      </w:r>
      <w:proofErr w:type="gramEnd"/>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xml:space="preserve">- со дня заключения  контракта, </w:t>
      </w:r>
      <w:proofErr w:type="gramStart"/>
      <w:r w:rsidRPr="00E0283B">
        <w:rPr>
          <w:rFonts w:ascii="Times New Roman" w:hAnsi="Times New Roman" w:cs="Times New Roman"/>
          <w:sz w:val="24"/>
          <w:szCs w:val="24"/>
        </w:rPr>
        <w:t>признанному</w:t>
      </w:r>
      <w:proofErr w:type="gramEnd"/>
      <w:r w:rsidRPr="00E0283B">
        <w:rPr>
          <w:rFonts w:ascii="Times New Roman" w:hAnsi="Times New Roman" w:cs="Times New Roman"/>
          <w:sz w:val="24"/>
          <w:szCs w:val="24"/>
        </w:rPr>
        <w:t xml:space="preserve"> единственным участником конкурса;</w:t>
      </w:r>
    </w:p>
    <w:p w:rsidR="00C34A42" w:rsidRPr="00E0283B" w:rsidRDefault="00C34A42" w:rsidP="00CD6722">
      <w:pPr>
        <w:pStyle w:val="ConsPlusNormal"/>
        <w:widowControl/>
        <w:ind w:firstLine="709"/>
        <w:contextualSpacing/>
        <w:jc w:val="both"/>
        <w:rPr>
          <w:rFonts w:ascii="Times New Roman" w:hAnsi="Times New Roman" w:cs="Times New Roman"/>
          <w:sz w:val="24"/>
          <w:szCs w:val="24"/>
        </w:rPr>
      </w:pPr>
      <w:r w:rsidRPr="00E0283B">
        <w:rPr>
          <w:rFonts w:ascii="Times New Roman" w:hAnsi="Times New Roman" w:cs="Times New Roman"/>
          <w:sz w:val="24"/>
          <w:szCs w:val="24"/>
        </w:rPr>
        <w:t>- участнику, ставшему победителем конкурса, со дня заключения  контракта.</w:t>
      </w:r>
    </w:p>
    <w:p w:rsidR="00C34A42" w:rsidRPr="00E0283B" w:rsidRDefault="00C34A42" w:rsidP="00CD6722">
      <w:pPr>
        <w:ind w:firstLine="709"/>
        <w:contextualSpacing/>
        <w:jc w:val="both"/>
      </w:pPr>
      <w:proofErr w:type="gramStart"/>
      <w:r w:rsidRPr="00E0283B">
        <w:t>Денежные средства, внесенные в качестве обеспечения заявки на участие в конкурсе  не возвращаются</w:t>
      </w:r>
      <w:proofErr w:type="gramEnd"/>
      <w:r w:rsidRPr="00E0283B">
        <w:t xml:space="preserve"> участнику размещения заказа по письменному уведомлению заказчика:</w:t>
      </w:r>
    </w:p>
    <w:p w:rsidR="00C34A42" w:rsidRPr="00E0283B" w:rsidRDefault="00C34A42" w:rsidP="00CD6722">
      <w:pPr>
        <w:ind w:firstLine="709"/>
        <w:contextualSpacing/>
        <w:jc w:val="both"/>
      </w:pPr>
      <w:r w:rsidRPr="00E0283B">
        <w:t xml:space="preserve">- </w:t>
      </w:r>
      <w:proofErr w:type="gramStart"/>
      <w:r w:rsidRPr="00E0283B">
        <w:t>подавшему</w:t>
      </w:r>
      <w:proofErr w:type="gramEnd"/>
      <w:r w:rsidRPr="00E0283B">
        <w:t xml:space="preserve"> единственную заявку на участие в конкурсе и уклонившемуся от подписания контракта;</w:t>
      </w:r>
    </w:p>
    <w:p w:rsidR="00C34A42" w:rsidRPr="00E0283B" w:rsidRDefault="00C34A42" w:rsidP="00CD6722">
      <w:pPr>
        <w:ind w:firstLine="709"/>
        <w:contextualSpacing/>
        <w:jc w:val="both"/>
      </w:pPr>
      <w:r w:rsidRPr="00E0283B">
        <w:t xml:space="preserve">- </w:t>
      </w:r>
      <w:proofErr w:type="gramStart"/>
      <w:r w:rsidRPr="00E0283B">
        <w:t>заявке</w:t>
      </w:r>
      <w:proofErr w:type="gramEnd"/>
      <w:r w:rsidRPr="00E0283B">
        <w:t xml:space="preserve"> которого присвоен первый номер и который уклонился от подписания контракта;</w:t>
      </w:r>
    </w:p>
    <w:p w:rsidR="00C34A42" w:rsidRPr="00E0283B" w:rsidRDefault="00C34A42" w:rsidP="00CD6722">
      <w:pPr>
        <w:ind w:firstLine="709"/>
        <w:contextualSpacing/>
        <w:jc w:val="both"/>
      </w:pPr>
      <w:r w:rsidRPr="00E0283B">
        <w:t xml:space="preserve">- </w:t>
      </w:r>
      <w:proofErr w:type="gramStart"/>
      <w:r w:rsidRPr="00E0283B">
        <w:t>заявке</w:t>
      </w:r>
      <w:proofErr w:type="gramEnd"/>
      <w:r w:rsidRPr="00E0283B">
        <w:t xml:space="preserve"> которого присвоен второй номер и который уклонился от подписания контракта.</w:t>
      </w:r>
    </w:p>
    <w:p w:rsidR="00C34A42" w:rsidRPr="00E0283B" w:rsidRDefault="00C34A42" w:rsidP="00CD6722">
      <w:pPr>
        <w:ind w:firstLine="709"/>
        <w:contextualSpacing/>
        <w:jc w:val="both"/>
        <w:rPr>
          <w:b/>
        </w:rPr>
      </w:pPr>
      <w:r w:rsidRPr="00E0283B">
        <w:rPr>
          <w:b/>
        </w:rPr>
        <w:t>18. Право заказчика, конкурсной комиссии проверять соответствие участников размещения заказа:</w:t>
      </w:r>
    </w:p>
    <w:p w:rsidR="00C34A42" w:rsidRPr="00E0283B" w:rsidRDefault="00C34A42" w:rsidP="00CD6722">
      <w:pPr>
        <w:ind w:firstLine="709"/>
        <w:contextualSpacing/>
        <w:jc w:val="both"/>
      </w:pPr>
      <w:r w:rsidRPr="00E0283B">
        <w:t xml:space="preserve">Заказчик, </w:t>
      </w:r>
      <w:r w:rsidR="00CD2C38" w:rsidRPr="00E0283B">
        <w:t xml:space="preserve">конкурсная </w:t>
      </w:r>
      <w:r w:rsidRPr="00E0283B">
        <w:t xml:space="preserve">комиссия </w:t>
      </w:r>
      <w:r w:rsidR="00CD2C38" w:rsidRPr="00E0283B">
        <w:t xml:space="preserve">по выбору аудиторской организации </w:t>
      </w:r>
      <w:r w:rsidRPr="00E0283B">
        <w:t>проверяет на соответствие участников размещения заказа требованиям, указанным в разделе 4 настоящей конкурсной документации.</w:t>
      </w:r>
    </w:p>
    <w:p w:rsidR="00C34A42" w:rsidRPr="00E0283B" w:rsidRDefault="00C34A42" w:rsidP="00CD6722">
      <w:pPr>
        <w:ind w:firstLine="709"/>
        <w:contextualSpacing/>
        <w:jc w:val="both"/>
        <w:rPr>
          <w:b/>
        </w:rPr>
      </w:pPr>
      <w:r w:rsidRPr="00E0283B">
        <w:rPr>
          <w:b/>
        </w:rPr>
        <w:t>19. Порядок и срок отзыва заявок на участие в конкурсе и внесения в них изменений:</w:t>
      </w:r>
    </w:p>
    <w:p w:rsidR="00C34A42" w:rsidRPr="00E0283B" w:rsidRDefault="00C34A42" w:rsidP="00CD6722">
      <w:pPr>
        <w:ind w:firstLine="709"/>
        <w:jc w:val="both"/>
      </w:pPr>
      <w:r w:rsidRPr="00E0283B">
        <w:t xml:space="preserve">Участник размещения заказа, подавший заявку на участие в конкурсе, вправе отозвать или изменить заявку на участие в конкурсе в любое время до момента вскрытия конвертов с </w:t>
      </w:r>
      <w:r w:rsidRPr="00E0283B">
        <w:lastRenderedPageBreak/>
        <w:t>заявками на участие в конкурсе либо открытие доступа к поданным в форме электронных документов заявкам.</w:t>
      </w:r>
    </w:p>
    <w:p w:rsidR="00C34A42" w:rsidRPr="00E0283B" w:rsidRDefault="00C34A42" w:rsidP="00CD6722">
      <w:pPr>
        <w:ind w:firstLine="720"/>
        <w:jc w:val="both"/>
      </w:pPr>
      <w:r w:rsidRPr="00E0283B">
        <w:t>Участник размещения заказа подает в письменном виде уведомление или в форме электронного документа об отзыве или изменении заявки на участие в конкурсе, содержащее информацию о том, что он отзывает или изменяет свою заявку. При этом в соответствующем уведомлении в обязательном порядке должна быть указана следующая информация: наименование конкурса, дата вскрытия конвертов, номер конверта.</w:t>
      </w:r>
    </w:p>
    <w:p w:rsidR="00C34A42" w:rsidRPr="00E0283B" w:rsidRDefault="00C34A42" w:rsidP="00CD6722">
      <w:pPr>
        <w:ind w:firstLine="709"/>
        <w:jc w:val="both"/>
      </w:pPr>
      <w:r w:rsidRPr="00E0283B">
        <w:t>Уведомление об отзыве или изменении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размещения заказа; либо должен быть подписан электронной цифровой подписью в соответствии с требованиями Федерального закона от 06.04.2011 № 63-ФЗ «Об электронной подписи».</w:t>
      </w:r>
    </w:p>
    <w:p w:rsidR="00C34A42" w:rsidRPr="00E0283B" w:rsidRDefault="00C34A42" w:rsidP="00CD6722">
      <w:pPr>
        <w:ind w:firstLine="709"/>
        <w:contextualSpacing/>
        <w:jc w:val="both"/>
        <w:rPr>
          <w:b/>
        </w:rPr>
      </w:pPr>
      <w:r w:rsidRPr="00E0283B">
        <w:rPr>
          <w:b/>
          <w:bCs/>
        </w:rPr>
        <w:t xml:space="preserve">20. </w:t>
      </w:r>
      <w:r w:rsidRPr="00E0283B">
        <w:rPr>
          <w:b/>
        </w:rPr>
        <w:t>Форма, порядок, дата начала и окончания срока предоставления разъяснения конкурсной документации:</w:t>
      </w:r>
    </w:p>
    <w:p w:rsidR="00C34A42" w:rsidRPr="00E0283B" w:rsidRDefault="00C34A42" w:rsidP="00CD6722">
      <w:pPr>
        <w:ind w:firstLine="709"/>
        <w:jc w:val="both"/>
      </w:pPr>
      <w:r w:rsidRPr="00E0283B">
        <w:t>Со дня размещения извещения о проведении конкурса на официальном сайте в сети Интернет любой участник размещения заказа вправе направить в письменной форме в адрес уполномоченного органа запрос о разъяснении положений конкурсной документации.</w:t>
      </w:r>
    </w:p>
    <w:p w:rsidR="00C34A42" w:rsidRPr="00E0283B" w:rsidRDefault="00C34A42" w:rsidP="00CD6722">
      <w:pPr>
        <w:autoSpaceDE w:val="0"/>
        <w:autoSpaceDN w:val="0"/>
        <w:adjustRightInd w:val="0"/>
        <w:ind w:firstLine="709"/>
        <w:jc w:val="both"/>
      </w:pPr>
      <w:r w:rsidRPr="00E0283B">
        <w:t>Запрос оформляется на фирменном бланке организации (при его наличии) с обязательным указанием наименования конкурса, адресом для направления ответа и контактного лица.</w:t>
      </w:r>
    </w:p>
    <w:p w:rsidR="00C34A42" w:rsidRPr="00E0283B" w:rsidRDefault="00C34A42" w:rsidP="00CD6722">
      <w:pPr>
        <w:ind w:firstLine="709"/>
        <w:jc w:val="both"/>
      </w:pPr>
      <w:r w:rsidRPr="00E0283B">
        <w:t>В течение двух рабочих дней со дня поступления указанного запроса уполномоченный орган направляет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дней до дня окончания срока подачи заявок, указанного в разделе 15 настоящей конкурсной документации.</w:t>
      </w:r>
    </w:p>
    <w:p w:rsidR="00C34A42" w:rsidRPr="00E0283B" w:rsidRDefault="00C34A42" w:rsidP="00CD6722">
      <w:pPr>
        <w:ind w:firstLine="709"/>
        <w:jc w:val="both"/>
      </w:pPr>
      <w:r w:rsidRPr="00E0283B">
        <w:t xml:space="preserve">В течение 1-го дня со дня направления разъяснения положений конкурсной документации по запросу участника размещения заказа такое разъяснение будет размещено </w:t>
      </w:r>
      <w:r w:rsidR="00CD2C38" w:rsidRPr="00E0283B">
        <w:t>Заказчиком</w:t>
      </w:r>
      <w:r w:rsidRPr="00E0283B">
        <w:t xml:space="preserve"> на официальном сайте: </w:t>
      </w:r>
      <w:hyperlink r:id="rId9" w:history="1">
        <w:r w:rsidRPr="00E0283B">
          <w:t>http://www.zakupki.gov.ru</w:t>
        </w:r>
      </w:hyperlink>
      <w:r w:rsidRPr="00E0283B">
        <w:t xml:space="preserve"> с указанием предмета запроса, но без указания участника размещения заказа, от которого поступил запрос. Разъяснения положений конкурсной документации не изменяют ее суть.</w:t>
      </w:r>
    </w:p>
    <w:p w:rsidR="00C34A42" w:rsidRPr="00E0283B" w:rsidRDefault="00C34A42" w:rsidP="00CD6722">
      <w:pPr>
        <w:ind w:firstLine="709"/>
        <w:jc w:val="both"/>
      </w:pPr>
      <w:r w:rsidRPr="00E0283B">
        <w:t>Днем поступления запроса считается день регистрации запроса  канцелярией уполномоченного органа.</w:t>
      </w:r>
    </w:p>
    <w:p w:rsidR="00C34A42" w:rsidRPr="00E0283B" w:rsidRDefault="00C34A42" w:rsidP="00CD6722">
      <w:pPr>
        <w:ind w:firstLine="709"/>
        <w:jc w:val="both"/>
      </w:pPr>
      <w:r w:rsidRPr="00E0283B">
        <w:t>При проведении конкурса какие-либо переговоры заказчика, уполномоченного органа, или единой комиссии с участником размещения заказа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C34A42" w:rsidRPr="00E0283B" w:rsidRDefault="00C34A42" w:rsidP="00CD6722">
      <w:pPr>
        <w:pStyle w:val="ConsPlusNormal"/>
        <w:ind w:firstLine="709"/>
        <w:jc w:val="both"/>
        <w:rPr>
          <w:rFonts w:ascii="Times New Roman" w:hAnsi="Times New Roman" w:cs="Times New Roman"/>
          <w:b/>
          <w:color w:val="000000"/>
          <w:sz w:val="24"/>
          <w:szCs w:val="24"/>
        </w:rPr>
      </w:pPr>
      <w:r w:rsidRPr="00E0283B">
        <w:rPr>
          <w:rFonts w:ascii="Times New Roman" w:hAnsi="Times New Roman" w:cs="Times New Roman"/>
          <w:b/>
          <w:sz w:val="24"/>
          <w:szCs w:val="24"/>
        </w:rPr>
        <w:t>21.</w:t>
      </w:r>
      <w:r w:rsidRPr="00E0283B">
        <w:rPr>
          <w:rFonts w:ascii="Times New Roman" w:hAnsi="Times New Roman" w:cs="Times New Roman"/>
          <w:sz w:val="24"/>
          <w:szCs w:val="24"/>
        </w:rPr>
        <w:t xml:space="preserve"> </w:t>
      </w:r>
      <w:r w:rsidRPr="00E0283B">
        <w:rPr>
          <w:rFonts w:ascii="Times New Roman" w:hAnsi="Times New Roman" w:cs="Times New Roman"/>
          <w:b/>
          <w:color w:val="000000"/>
          <w:sz w:val="24"/>
          <w:szCs w:val="24"/>
        </w:rPr>
        <w:t>Внесение изменений в извещение о проведении открытого конкурса и (или) конкурсную документацию:</w:t>
      </w:r>
    </w:p>
    <w:p w:rsidR="00C34A42" w:rsidRPr="00E0283B" w:rsidRDefault="00C34A42" w:rsidP="00CD6722">
      <w:pPr>
        <w:pStyle w:val="ConsPlusNormal"/>
        <w:ind w:firstLine="709"/>
        <w:jc w:val="both"/>
        <w:rPr>
          <w:rFonts w:ascii="Times New Roman" w:hAnsi="Times New Roman" w:cs="Times New Roman"/>
          <w:color w:val="000000"/>
          <w:sz w:val="24"/>
          <w:szCs w:val="24"/>
        </w:rPr>
      </w:pPr>
      <w:r w:rsidRPr="00E0283B">
        <w:rPr>
          <w:rFonts w:ascii="Times New Roman" w:hAnsi="Times New Roman" w:cs="Times New Roman"/>
          <w:color w:val="000000"/>
          <w:sz w:val="24"/>
          <w:szCs w:val="24"/>
        </w:rPr>
        <w:t>Не позднее, чем за пять дней до даты окончания подачи заявок на участие в конкурсе заказчик, уполномоченный орган вправе принять решение о внесении изменений в извещение о проведении конкурса и (или) конкурсную документацию.</w:t>
      </w:r>
    </w:p>
    <w:p w:rsidR="00C34A42" w:rsidRPr="00E0283B" w:rsidRDefault="00C34A42" w:rsidP="00CD6722">
      <w:pPr>
        <w:pStyle w:val="ConsPlusNormal"/>
        <w:ind w:firstLine="709"/>
        <w:jc w:val="both"/>
        <w:rPr>
          <w:rFonts w:ascii="Times New Roman" w:hAnsi="Times New Roman" w:cs="Times New Roman"/>
          <w:color w:val="000000"/>
          <w:sz w:val="24"/>
          <w:szCs w:val="24"/>
        </w:rPr>
      </w:pPr>
      <w:r w:rsidRPr="00E0283B">
        <w:rPr>
          <w:rFonts w:ascii="Times New Roman" w:hAnsi="Times New Roman" w:cs="Times New Roman"/>
          <w:color w:val="000000"/>
          <w:sz w:val="24"/>
          <w:szCs w:val="24"/>
        </w:rPr>
        <w:t>Любые изменения являются неотъемлемой частью конкурсной документации и на них распространяются все указания, содержащиеся в конкурсной документации.</w:t>
      </w:r>
    </w:p>
    <w:p w:rsidR="00C34A42" w:rsidRPr="00E0283B" w:rsidRDefault="00C34A42" w:rsidP="00CD6722">
      <w:pPr>
        <w:pStyle w:val="ConsPlusNormal"/>
        <w:ind w:firstLine="709"/>
        <w:jc w:val="both"/>
        <w:rPr>
          <w:rFonts w:ascii="Times New Roman" w:hAnsi="Times New Roman" w:cs="Times New Roman"/>
          <w:color w:val="000000"/>
          <w:sz w:val="24"/>
          <w:szCs w:val="24"/>
        </w:rPr>
      </w:pPr>
      <w:r w:rsidRPr="00E0283B">
        <w:rPr>
          <w:rFonts w:ascii="Times New Roman" w:hAnsi="Times New Roman" w:cs="Times New Roman"/>
          <w:color w:val="000000"/>
          <w:sz w:val="24"/>
          <w:szCs w:val="24"/>
        </w:rPr>
        <w:t>Изменения направляются уполномоченным органом всем участникам, которым была предоставлена конкурсная документация.</w:t>
      </w:r>
    </w:p>
    <w:p w:rsidR="00C34A42" w:rsidRPr="00E0283B" w:rsidRDefault="00C34A42" w:rsidP="00CD6722">
      <w:pPr>
        <w:pStyle w:val="ConsPlusNormal"/>
        <w:ind w:firstLine="709"/>
        <w:jc w:val="both"/>
        <w:rPr>
          <w:rFonts w:ascii="Times New Roman" w:hAnsi="Times New Roman" w:cs="Times New Roman"/>
          <w:sz w:val="24"/>
          <w:szCs w:val="24"/>
        </w:rPr>
      </w:pPr>
      <w:r w:rsidRPr="00E0283B">
        <w:rPr>
          <w:rFonts w:ascii="Times New Roman" w:hAnsi="Times New Roman" w:cs="Times New Roman"/>
          <w:sz w:val="24"/>
          <w:szCs w:val="24"/>
        </w:rPr>
        <w:t>Участники, не получившие конкурсную документацию у уполномоченного органа, самостоятельно отслеживают возможные изменения, внесенные в извещение о проведении конкурса и в конкурсную документацию и размещенные на официальном сайте.</w:t>
      </w:r>
    </w:p>
    <w:p w:rsidR="00C34A42" w:rsidRPr="00E0283B" w:rsidRDefault="00CD2C38" w:rsidP="00CD6722">
      <w:pPr>
        <w:pStyle w:val="ConsPlusNormal"/>
        <w:ind w:firstLine="709"/>
        <w:jc w:val="both"/>
        <w:rPr>
          <w:rFonts w:ascii="Times New Roman" w:hAnsi="Times New Roman" w:cs="Times New Roman"/>
          <w:color w:val="000000"/>
          <w:sz w:val="24"/>
          <w:szCs w:val="24"/>
        </w:rPr>
      </w:pPr>
      <w:r w:rsidRPr="00E0283B">
        <w:rPr>
          <w:rFonts w:ascii="Times New Roman" w:hAnsi="Times New Roman" w:cs="Times New Roman"/>
          <w:color w:val="000000"/>
          <w:sz w:val="24"/>
          <w:szCs w:val="24"/>
        </w:rPr>
        <w:t xml:space="preserve">Заказчик </w:t>
      </w:r>
      <w:r w:rsidR="00C34A42" w:rsidRPr="00E0283B">
        <w:rPr>
          <w:rFonts w:ascii="Times New Roman" w:hAnsi="Times New Roman" w:cs="Times New Roman"/>
          <w:color w:val="000000"/>
          <w:sz w:val="24"/>
          <w:szCs w:val="24"/>
        </w:rPr>
        <w:t>не несет ответственности в случае, если участник не ознакомился с изменениями, внесенными в извещение о проведении конкурса и конкурсную документацию.</w:t>
      </w:r>
    </w:p>
    <w:p w:rsidR="00C34A42" w:rsidRPr="00E0283B" w:rsidRDefault="00C34A42" w:rsidP="00CD6722">
      <w:pPr>
        <w:pStyle w:val="ConsPlusNormal"/>
        <w:ind w:firstLine="709"/>
        <w:jc w:val="both"/>
        <w:outlineLvl w:val="3"/>
        <w:rPr>
          <w:rFonts w:ascii="Times New Roman" w:hAnsi="Times New Roman" w:cs="Times New Roman"/>
          <w:b/>
          <w:color w:val="000000"/>
          <w:sz w:val="24"/>
          <w:szCs w:val="24"/>
        </w:rPr>
      </w:pPr>
      <w:r w:rsidRPr="00E0283B">
        <w:rPr>
          <w:rFonts w:ascii="Times New Roman" w:hAnsi="Times New Roman" w:cs="Times New Roman"/>
          <w:b/>
          <w:color w:val="000000"/>
          <w:sz w:val="24"/>
          <w:szCs w:val="24"/>
        </w:rPr>
        <w:t>22. Отказ от проведения конкурса:</w:t>
      </w:r>
    </w:p>
    <w:p w:rsidR="00C34A42" w:rsidRPr="00E0283B" w:rsidRDefault="00C34A42" w:rsidP="00CD6722">
      <w:pPr>
        <w:pStyle w:val="ConsPlusNormal"/>
        <w:ind w:firstLine="709"/>
        <w:jc w:val="both"/>
        <w:rPr>
          <w:rFonts w:ascii="Times New Roman" w:hAnsi="Times New Roman" w:cs="Times New Roman"/>
          <w:color w:val="000000"/>
          <w:sz w:val="24"/>
          <w:szCs w:val="24"/>
        </w:rPr>
      </w:pPr>
      <w:r w:rsidRPr="00E0283B">
        <w:rPr>
          <w:rFonts w:ascii="Times New Roman" w:hAnsi="Times New Roman" w:cs="Times New Roman"/>
          <w:color w:val="000000"/>
          <w:sz w:val="24"/>
          <w:szCs w:val="24"/>
        </w:rPr>
        <w:lastRenderedPageBreak/>
        <w:t xml:space="preserve">Заказчик, официально разместивший на официальном сайте в сети Интернет извещение о проведении открытого конкурса, вправе отказаться от проведения открытого конкурса не </w:t>
      </w:r>
      <w:proofErr w:type="gramStart"/>
      <w:r w:rsidRPr="00E0283B">
        <w:rPr>
          <w:rFonts w:ascii="Times New Roman" w:hAnsi="Times New Roman" w:cs="Times New Roman"/>
          <w:color w:val="000000"/>
          <w:sz w:val="24"/>
          <w:szCs w:val="24"/>
        </w:rPr>
        <w:t>позднее</w:t>
      </w:r>
      <w:proofErr w:type="gramEnd"/>
      <w:r w:rsidRPr="00E0283B">
        <w:rPr>
          <w:rFonts w:ascii="Times New Roman" w:hAnsi="Times New Roman" w:cs="Times New Roman"/>
          <w:color w:val="000000"/>
          <w:sz w:val="24"/>
          <w:szCs w:val="24"/>
        </w:rPr>
        <w:t xml:space="preserve"> чем за пятнадцать дней до даты окончания срока подачи заявок.</w:t>
      </w:r>
    </w:p>
    <w:p w:rsidR="00C34A42" w:rsidRPr="00E0283B" w:rsidRDefault="00C34A42" w:rsidP="00CD6722">
      <w:pPr>
        <w:pStyle w:val="ConsPlusNormal"/>
        <w:ind w:firstLine="709"/>
        <w:jc w:val="both"/>
        <w:rPr>
          <w:rFonts w:ascii="Times New Roman" w:hAnsi="Times New Roman" w:cs="Times New Roman"/>
          <w:color w:val="000000"/>
          <w:sz w:val="24"/>
          <w:szCs w:val="24"/>
        </w:rPr>
      </w:pPr>
      <w:r w:rsidRPr="00E0283B">
        <w:rPr>
          <w:rFonts w:ascii="Times New Roman" w:hAnsi="Times New Roman" w:cs="Times New Roman"/>
          <w:color w:val="000000"/>
          <w:sz w:val="24"/>
          <w:szCs w:val="24"/>
        </w:rPr>
        <w:t>Извещение об отказе от проведения открытого конкурса в установленном Законом порядке размещается на официальном сайте.</w:t>
      </w:r>
    </w:p>
    <w:p w:rsidR="00C34A42" w:rsidRPr="00E0283B" w:rsidRDefault="00C34A42" w:rsidP="00CD6722">
      <w:pPr>
        <w:pStyle w:val="ConsPlusNormal"/>
        <w:ind w:firstLine="709"/>
        <w:jc w:val="both"/>
        <w:rPr>
          <w:rFonts w:ascii="Times New Roman" w:hAnsi="Times New Roman" w:cs="Times New Roman"/>
          <w:color w:val="000000"/>
          <w:sz w:val="24"/>
          <w:szCs w:val="24"/>
        </w:rPr>
      </w:pPr>
      <w:r w:rsidRPr="00E0283B">
        <w:rPr>
          <w:rFonts w:ascii="Times New Roman" w:hAnsi="Times New Roman" w:cs="Times New Roman"/>
          <w:color w:val="000000"/>
          <w:sz w:val="24"/>
          <w:szCs w:val="24"/>
        </w:rPr>
        <w:t>В течение двух рабочих дней со дня принятия решения об отказе от проведения открытого конкурса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конверты с заявками и направляются соответствующие уведомления всем участникам, подавшим заявки.</w:t>
      </w:r>
    </w:p>
    <w:p w:rsidR="00C34A42" w:rsidRPr="00E0283B" w:rsidRDefault="00C34A42" w:rsidP="00CD6722">
      <w:pPr>
        <w:ind w:firstLine="709"/>
        <w:contextualSpacing/>
        <w:jc w:val="both"/>
        <w:rPr>
          <w:b/>
        </w:rPr>
      </w:pPr>
      <w:r w:rsidRPr="00E0283B">
        <w:rPr>
          <w:b/>
        </w:rPr>
        <w:t>23. Порядок вскрытия конвертов с заявками:</w:t>
      </w:r>
    </w:p>
    <w:p w:rsidR="00C34A42" w:rsidRPr="00E0283B" w:rsidRDefault="00CD2C38" w:rsidP="00CD6722">
      <w:pPr>
        <w:ind w:firstLine="709"/>
        <w:jc w:val="both"/>
      </w:pPr>
      <w:r w:rsidRPr="00E0283B">
        <w:t xml:space="preserve">Конкурсной </w:t>
      </w:r>
      <w:r w:rsidR="00C34A42" w:rsidRPr="00E0283B">
        <w:t xml:space="preserve">комиссией </w:t>
      </w:r>
      <w:r w:rsidRPr="00E0283B">
        <w:t xml:space="preserve">по выбору аудиторской организации </w:t>
      </w:r>
      <w:r w:rsidR="00C34A42" w:rsidRPr="00E0283B">
        <w:t xml:space="preserve">вскрываются конверты с заявками на участие в </w:t>
      </w:r>
      <w:proofErr w:type="gramStart"/>
      <w:r w:rsidR="00C34A42" w:rsidRPr="00E0283B">
        <w:t>конкурсе</w:t>
      </w:r>
      <w:proofErr w:type="gramEnd"/>
      <w:r w:rsidR="00C34A42" w:rsidRPr="00E0283B">
        <w:t xml:space="preserve"> и осуществляется открытие доступа к поданным в форме электронных документов заявкам, непосредственно после окончания срока их подачи в час, день и по адресу, указанному в извещении о проведении открытого конкурса.</w:t>
      </w:r>
    </w:p>
    <w:p w:rsidR="00C34A42" w:rsidRPr="00E0283B" w:rsidRDefault="00C34A42" w:rsidP="00CD6722">
      <w:pPr>
        <w:pStyle w:val="a4"/>
        <w:contextualSpacing/>
        <w:rPr>
          <w:b/>
          <w:bCs/>
          <w:sz w:val="24"/>
        </w:rPr>
      </w:pPr>
      <w:r w:rsidRPr="00E0283B">
        <w:rPr>
          <w:b/>
          <w:bCs/>
          <w:sz w:val="24"/>
        </w:rPr>
        <w:t>24. Критерии оценки заявок на участие в конкурсе:</w:t>
      </w:r>
    </w:p>
    <w:p w:rsidR="00C34A42" w:rsidRPr="00E0283B" w:rsidRDefault="00C34A42" w:rsidP="00CD6722">
      <w:pPr>
        <w:ind w:firstLine="709"/>
        <w:contextualSpacing/>
        <w:jc w:val="both"/>
      </w:pPr>
      <w:r w:rsidRPr="00E0283B">
        <w:t xml:space="preserve">Для определения лучших условий исполнения контракта, предложенных в заявке на участие в конкурсе, </w:t>
      </w:r>
      <w:r w:rsidR="00CD2C38" w:rsidRPr="00E0283B">
        <w:t xml:space="preserve">конкурсная </w:t>
      </w:r>
      <w:r w:rsidRPr="00E0283B">
        <w:t xml:space="preserve">комиссия </w:t>
      </w:r>
      <w:r w:rsidR="00CD2C38" w:rsidRPr="00E0283B">
        <w:t xml:space="preserve">по выбору аудиторской организации </w:t>
      </w:r>
      <w:r w:rsidRPr="00E0283B">
        <w:t xml:space="preserve">оценивает и сопоставляет такие заявки по цене контракта и иным критериям, указанным в конкурсной документации. </w:t>
      </w:r>
    </w:p>
    <w:p w:rsidR="00C34A42" w:rsidRPr="00E0283B" w:rsidRDefault="00C34A42" w:rsidP="00CD6722">
      <w:pPr>
        <w:ind w:firstLine="709"/>
        <w:contextualSpacing/>
        <w:jc w:val="both"/>
      </w:pPr>
      <w:r w:rsidRPr="00E0283B">
        <w:t>Критериями оценки заявок на участие в конкурсе являются:</w:t>
      </w:r>
    </w:p>
    <w:p w:rsidR="00C34A42" w:rsidRPr="00E0283B" w:rsidRDefault="00C34A42" w:rsidP="00CD6722">
      <w:pPr>
        <w:ind w:firstLine="709"/>
        <w:contextualSpacing/>
        <w:jc w:val="both"/>
      </w:pPr>
      <w:r w:rsidRPr="00E0283B">
        <w:t>1) цена к</w:t>
      </w:r>
      <w:r w:rsidR="0089526E" w:rsidRPr="00E0283B">
        <w:t xml:space="preserve">онтракта - значимость критерия </w:t>
      </w:r>
      <w:r w:rsidR="00C1653C" w:rsidRPr="00E0283B">
        <w:t>35</w:t>
      </w:r>
      <w:r w:rsidRPr="00E0283B">
        <w:t>%;</w:t>
      </w:r>
    </w:p>
    <w:p w:rsidR="00C34A42" w:rsidRPr="00E0283B" w:rsidRDefault="00C34A42" w:rsidP="00CD6722">
      <w:pPr>
        <w:ind w:firstLine="709"/>
        <w:jc w:val="both"/>
      </w:pPr>
      <w:r w:rsidRPr="00E0283B">
        <w:t xml:space="preserve">2) качество услуг – значимость критерия 20%, в том числе: </w:t>
      </w:r>
    </w:p>
    <w:p w:rsidR="00C34A42" w:rsidRPr="00E0283B" w:rsidRDefault="00C34A42" w:rsidP="00CD6722">
      <w:pPr>
        <w:ind w:firstLine="709"/>
        <w:jc w:val="both"/>
      </w:pPr>
      <w:r w:rsidRPr="00E0283B">
        <w:t xml:space="preserve">а) </w:t>
      </w:r>
      <w:r w:rsidR="00E31A40" w:rsidRPr="00E0283B">
        <w:rPr>
          <w:color w:val="0D0D0D" w:themeColor="text1" w:themeTint="F2"/>
        </w:rPr>
        <w:t>наличие квалифицированных аудиторов</w:t>
      </w:r>
      <w:r w:rsidR="00B67453" w:rsidRPr="00E0283B">
        <w:rPr>
          <w:color w:val="0D0D0D" w:themeColor="text1" w:themeTint="F2"/>
        </w:rPr>
        <w:t>, имеющих высшее экономическое образование, квалификационный аттестат аудитора, опыт работы по специальности не менее 5 лет</w:t>
      </w:r>
      <w:r w:rsidRPr="00E0283B">
        <w:t>;</w:t>
      </w:r>
    </w:p>
    <w:p w:rsidR="00C34A42" w:rsidRPr="00E0283B" w:rsidRDefault="00C34A42" w:rsidP="003652F9">
      <w:pPr>
        <w:ind w:firstLine="709"/>
        <w:jc w:val="both"/>
      </w:pPr>
      <w:r w:rsidRPr="00E0283B">
        <w:t>б)</w:t>
      </w:r>
      <w:r w:rsidR="00B67453" w:rsidRPr="00E0283B">
        <w:t xml:space="preserve"> </w:t>
      </w:r>
      <w:r w:rsidR="00325EB2">
        <w:rPr>
          <w:spacing w:val="-1"/>
        </w:rPr>
        <w:t>срок осуществления аудиторской деятельности</w:t>
      </w:r>
      <w:r w:rsidR="003652F9" w:rsidRPr="00E0283B">
        <w:t>;</w:t>
      </w:r>
    </w:p>
    <w:p w:rsidR="00C34A42" w:rsidRPr="00E0283B" w:rsidRDefault="00C34A42" w:rsidP="00CD6722">
      <w:pPr>
        <w:ind w:firstLine="709"/>
        <w:jc w:val="both"/>
        <w:rPr>
          <w:bCs/>
          <w:snapToGrid w:val="0"/>
        </w:rPr>
      </w:pPr>
      <w:r w:rsidRPr="00E0283B">
        <w:rPr>
          <w:bCs/>
          <w:snapToGrid w:val="0"/>
        </w:rPr>
        <w:t xml:space="preserve">в) </w:t>
      </w:r>
      <w:r w:rsidRPr="00E0283B">
        <w:t xml:space="preserve">наличие опыта оказания услуг по </w:t>
      </w:r>
      <w:r w:rsidR="00E31A40" w:rsidRPr="00E0283B">
        <w:t>проведению обязательного ежегодного аудита  годовой бухгалтерской отчётности в авиационной отрасли</w:t>
      </w:r>
      <w:r w:rsidRPr="00E0283B">
        <w:t>;</w:t>
      </w:r>
    </w:p>
    <w:p w:rsidR="00C34A42" w:rsidRPr="00E0283B" w:rsidRDefault="00C34A42" w:rsidP="00CD6722">
      <w:pPr>
        <w:ind w:firstLine="709"/>
        <w:jc w:val="both"/>
        <w:rPr>
          <w:bCs/>
          <w:snapToGrid w:val="0"/>
        </w:rPr>
      </w:pPr>
      <w:proofErr w:type="gramStart"/>
      <w:r w:rsidRPr="00E0283B">
        <w:rPr>
          <w:bCs/>
          <w:snapToGrid w:val="0"/>
        </w:rPr>
        <w:t xml:space="preserve">г) количество оказанных участником конкурса услуг </w:t>
      </w:r>
      <w:r w:rsidRPr="00E0283B">
        <w:t xml:space="preserve">по </w:t>
      </w:r>
      <w:r w:rsidR="00C1653C" w:rsidRPr="00E0283B">
        <w:t>проведению обязательного ежегодного аудита  годовой бухгалтерской отчётности</w:t>
      </w:r>
      <w:r w:rsidR="00C1653C" w:rsidRPr="00E0283B">
        <w:rPr>
          <w:bCs/>
          <w:snapToGrid w:val="0"/>
        </w:rPr>
        <w:t xml:space="preserve"> ФКП, ФГУП и</w:t>
      </w:r>
      <w:r w:rsidR="00E31A40" w:rsidRPr="00E0283B">
        <w:rPr>
          <w:bCs/>
          <w:snapToGrid w:val="0"/>
        </w:rPr>
        <w:t>/или</w:t>
      </w:r>
      <w:r w:rsidR="00C1653C" w:rsidRPr="00E0283B">
        <w:rPr>
          <w:bCs/>
          <w:snapToGrid w:val="0"/>
        </w:rPr>
        <w:t xml:space="preserve"> организаций, в уставном (складочном</w:t>
      </w:r>
      <w:r w:rsidR="00E31A40" w:rsidRPr="00E0283B">
        <w:rPr>
          <w:bCs/>
          <w:snapToGrid w:val="0"/>
        </w:rPr>
        <w:t>)</w:t>
      </w:r>
      <w:r w:rsidR="00C1653C" w:rsidRPr="00E0283B">
        <w:rPr>
          <w:bCs/>
          <w:snapToGrid w:val="0"/>
        </w:rPr>
        <w:t xml:space="preserve"> капитале которых доля государственной собственности составляет не менее 25 процентов </w:t>
      </w:r>
      <w:r w:rsidRPr="00E0283B">
        <w:rPr>
          <w:bCs/>
          <w:snapToGrid w:val="0"/>
        </w:rPr>
        <w:t>за последн</w:t>
      </w:r>
      <w:r w:rsidR="00C1653C" w:rsidRPr="00E0283B">
        <w:rPr>
          <w:bCs/>
          <w:snapToGrid w:val="0"/>
        </w:rPr>
        <w:t>ие 5 лет</w:t>
      </w:r>
      <w:r w:rsidR="00DD6D5D" w:rsidRPr="00E0283B">
        <w:rPr>
          <w:bCs/>
          <w:snapToGrid w:val="0"/>
        </w:rPr>
        <w:t>.</w:t>
      </w:r>
      <w:proofErr w:type="gramEnd"/>
    </w:p>
    <w:p w:rsidR="00DD6D5D" w:rsidRPr="00E0283B" w:rsidRDefault="00DD6D5D" w:rsidP="00CD6722">
      <w:pPr>
        <w:ind w:firstLine="709"/>
        <w:jc w:val="both"/>
        <w:rPr>
          <w:bCs/>
          <w:snapToGrid w:val="0"/>
        </w:rPr>
      </w:pPr>
      <w:r w:rsidRPr="00E0283B">
        <w:rPr>
          <w:bCs/>
          <w:snapToGrid w:val="0"/>
        </w:rPr>
        <w:t>3) Сроки оказания услуг – 35%;</w:t>
      </w:r>
    </w:p>
    <w:p w:rsidR="00DD6D5D" w:rsidRPr="00E0283B" w:rsidRDefault="00DD6D5D" w:rsidP="00CD6722">
      <w:pPr>
        <w:ind w:firstLine="709"/>
        <w:jc w:val="both"/>
        <w:rPr>
          <w:bCs/>
          <w:snapToGrid w:val="0"/>
        </w:rPr>
      </w:pPr>
      <w:r w:rsidRPr="00E0283B">
        <w:rPr>
          <w:bCs/>
          <w:snapToGrid w:val="0"/>
        </w:rPr>
        <w:t xml:space="preserve">4) </w:t>
      </w:r>
      <w:r w:rsidRPr="00E0283B">
        <w:rPr>
          <w:bCs/>
          <w:spacing w:val="-2"/>
        </w:rPr>
        <w:t>Объем предоставления гарантий качества услуг – 10%.</w:t>
      </w:r>
    </w:p>
    <w:p w:rsidR="00C34A42" w:rsidRPr="00E0283B" w:rsidRDefault="00C34A42" w:rsidP="00CD6722">
      <w:pPr>
        <w:ind w:firstLine="709"/>
        <w:jc w:val="both"/>
        <w:rPr>
          <w:b/>
        </w:rPr>
      </w:pPr>
      <w:r w:rsidRPr="00E0283B">
        <w:rPr>
          <w:b/>
        </w:rPr>
        <w:t>25. Порядок оценки и сопоставления заявок на участие в конкурсе:</w:t>
      </w:r>
    </w:p>
    <w:p w:rsidR="00C34A42" w:rsidRPr="00E0283B" w:rsidRDefault="00C34A42" w:rsidP="00CD6722">
      <w:pPr>
        <w:ind w:firstLine="709"/>
        <w:jc w:val="both"/>
      </w:pPr>
      <w:r w:rsidRPr="00E0283B">
        <w:t>Сравнительная оценка заявок на участие в конкурсе производится исходя из критериев, изложенных в настоящей конкурсной документации.</w:t>
      </w:r>
    </w:p>
    <w:p w:rsidR="00C34A42" w:rsidRPr="00E0283B" w:rsidRDefault="00C34A42" w:rsidP="00CD6722">
      <w:pPr>
        <w:ind w:firstLine="709"/>
        <w:jc w:val="both"/>
      </w:pPr>
      <w:r w:rsidRPr="00E0283B">
        <w:t>Каждый рассматриваемый критерий заявки на участие в конкурсе определяется в процентном отношении. Совокупная значимость критериев составляет 100%.</w:t>
      </w:r>
    </w:p>
    <w:p w:rsidR="00C34A42" w:rsidRPr="00E0283B" w:rsidRDefault="00C34A42" w:rsidP="00CD6722">
      <w:pPr>
        <w:ind w:firstLine="709"/>
        <w:jc w:val="both"/>
      </w:pPr>
      <w:r w:rsidRPr="00E0283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конкурсной документацией, умноженных на их значимость.</w:t>
      </w:r>
    </w:p>
    <w:p w:rsidR="00C34A42" w:rsidRPr="00E0283B" w:rsidRDefault="00C34A42" w:rsidP="00CD6722">
      <w:pPr>
        <w:ind w:firstLine="709"/>
        <w:jc w:val="both"/>
      </w:pPr>
      <w:r w:rsidRPr="00E0283B">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C34A42" w:rsidRPr="00E0283B" w:rsidRDefault="00C34A42" w:rsidP="00CD6722">
      <w:pPr>
        <w:ind w:firstLine="709"/>
        <w:jc w:val="both"/>
      </w:pPr>
      <w:r w:rsidRPr="00E0283B">
        <w:t>Заявке, набравшей наибольший итоговый рейтинг, присваивается первый номер.</w:t>
      </w:r>
    </w:p>
    <w:p w:rsidR="00C34A42" w:rsidRPr="00E0283B" w:rsidRDefault="00C34A42" w:rsidP="00CD6722">
      <w:pPr>
        <w:ind w:firstLine="709"/>
        <w:jc w:val="both"/>
      </w:pPr>
      <w:r w:rsidRPr="00E0283B">
        <w:t xml:space="preserve">Рейтинг, присуждаемый заявке по критерию </w:t>
      </w:r>
      <w:r w:rsidRPr="00E0283B">
        <w:rPr>
          <w:b/>
        </w:rPr>
        <w:t>«цена контракта»</w:t>
      </w:r>
      <w:r w:rsidRPr="00E0283B">
        <w:t>, определяется по формуле:</w:t>
      </w:r>
    </w:p>
    <w:p w:rsidR="00C34A42" w:rsidRPr="00E0283B" w:rsidRDefault="00C34A42" w:rsidP="00CD6722">
      <w:pPr>
        <w:pStyle w:val="ConsPlusNonformat"/>
        <w:jc w:val="center"/>
        <w:rPr>
          <w:rFonts w:ascii="Times New Roman" w:hAnsi="Times New Roman" w:cs="Times New Roman"/>
          <w:sz w:val="24"/>
          <w:szCs w:val="24"/>
        </w:rPr>
      </w:pPr>
    </w:p>
    <w:p w:rsidR="00C34A42" w:rsidRPr="00E0283B" w:rsidRDefault="00C34A42" w:rsidP="00CD6722">
      <w:pPr>
        <w:pStyle w:val="ConsPlusNonformat"/>
        <w:jc w:val="center"/>
        <w:rPr>
          <w:rFonts w:ascii="Times New Roman" w:hAnsi="Times New Roman" w:cs="Times New Roman"/>
          <w:sz w:val="24"/>
          <w:szCs w:val="24"/>
          <w:lang w:val="en-US"/>
        </w:rPr>
      </w:pPr>
      <w:r w:rsidRPr="00E0283B">
        <w:rPr>
          <w:rFonts w:ascii="Times New Roman" w:hAnsi="Times New Roman" w:cs="Times New Roman"/>
          <w:sz w:val="24"/>
          <w:szCs w:val="24"/>
          <w:lang w:val="en-US"/>
        </w:rPr>
        <w:t>A</w:t>
      </w:r>
      <w:r w:rsidRPr="00E0283B">
        <w:rPr>
          <w:rFonts w:ascii="Times New Roman" w:hAnsi="Times New Roman" w:cs="Times New Roman"/>
          <w:sz w:val="24"/>
          <w:szCs w:val="24"/>
          <w:vertAlign w:val="subscript"/>
          <w:lang w:val="en-US"/>
        </w:rPr>
        <w:t>max</w:t>
      </w:r>
      <w:r w:rsidRPr="00E0283B">
        <w:rPr>
          <w:rFonts w:ascii="Times New Roman" w:hAnsi="Times New Roman" w:cs="Times New Roman"/>
          <w:sz w:val="24"/>
          <w:szCs w:val="24"/>
          <w:lang w:val="en-US"/>
        </w:rPr>
        <w:t xml:space="preserve"> - A</w:t>
      </w:r>
      <w:r w:rsidRPr="00E0283B">
        <w:rPr>
          <w:rFonts w:ascii="Times New Roman" w:hAnsi="Times New Roman" w:cs="Times New Roman"/>
          <w:sz w:val="24"/>
          <w:szCs w:val="24"/>
          <w:vertAlign w:val="subscript"/>
          <w:lang w:val="en-US"/>
        </w:rPr>
        <w:t>i</w:t>
      </w:r>
    </w:p>
    <w:p w:rsidR="00C34A42" w:rsidRPr="00E0283B" w:rsidRDefault="00C34A42" w:rsidP="00CD6722">
      <w:pPr>
        <w:pStyle w:val="ConsPlusNonformat"/>
        <w:jc w:val="center"/>
        <w:rPr>
          <w:rFonts w:ascii="Times New Roman" w:hAnsi="Times New Roman" w:cs="Times New Roman"/>
          <w:sz w:val="24"/>
          <w:szCs w:val="24"/>
          <w:lang w:val="en-US"/>
        </w:rPr>
      </w:pPr>
      <w:proofErr w:type="spellStart"/>
      <w:r w:rsidRPr="00E0283B">
        <w:rPr>
          <w:rFonts w:ascii="Times New Roman" w:hAnsi="Times New Roman" w:cs="Times New Roman"/>
          <w:sz w:val="24"/>
          <w:szCs w:val="24"/>
          <w:lang w:val="en-US"/>
        </w:rPr>
        <w:t>Ra</w:t>
      </w:r>
      <w:r w:rsidRPr="00E0283B">
        <w:rPr>
          <w:rFonts w:ascii="Times New Roman" w:hAnsi="Times New Roman" w:cs="Times New Roman"/>
          <w:sz w:val="24"/>
          <w:szCs w:val="24"/>
          <w:vertAlign w:val="subscript"/>
          <w:lang w:val="en-US"/>
        </w:rPr>
        <w:t>i</w:t>
      </w:r>
      <w:proofErr w:type="spellEnd"/>
      <w:r w:rsidRPr="00E0283B">
        <w:rPr>
          <w:rFonts w:ascii="Times New Roman" w:hAnsi="Times New Roman" w:cs="Times New Roman"/>
          <w:sz w:val="24"/>
          <w:szCs w:val="24"/>
          <w:lang w:val="en-US"/>
        </w:rPr>
        <w:t xml:space="preserve"> = --------------- x 100,</w:t>
      </w:r>
    </w:p>
    <w:p w:rsidR="00C34A42" w:rsidRPr="00E0283B" w:rsidRDefault="00C34A42" w:rsidP="00CD6722">
      <w:pPr>
        <w:pStyle w:val="ConsPlusNonformat"/>
        <w:jc w:val="center"/>
        <w:rPr>
          <w:rFonts w:ascii="Times New Roman" w:hAnsi="Times New Roman" w:cs="Times New Roman"/>
          <w:sz w:val="24"/>
          <w:szCs w:val="24"/>
          <w:vertAlign w:val="subscript"/>
          <w:lang w:val="en-US"/>
        </w:rPr>
      </w:pPr>
      <w:r w:rsidRPr="00E0283B">
        <w:rPr>
          <w:rFonts w:ascii="Times New Roman" w:hAnsi="Times New Roman" w:cs="Times New Roman"/>
          <w:sz w:val="24"/>
          <w:szCs w:val="24"/>
          <w:lang w:val="en-US"/>
        </w:rPr>
        <w:lastRenderedPageBreak/>
        <w:t>A</w:t>
      </w:r>
      <w:r w:rsidRPr="00E0283B">
        <w:rPr>
          <w:rFonts w:ascii="Times New Roman" w:hAnsi="Times New Roman" w:cs="Times New Roman"/>
          <w:sz w:val="24"/>
          <w:szCs w:val="24"/>
          <w:vertAlign w:val="subscript"/>
          <w:lang w:val="en-US"/>
        </w:rPr>
        <w:t>max</w:t>
      </w:r>
    </w:p>
    <w:p w:rsidR="00C34A42" w:rsidRPr="00E0283B" w:rsidRDefault="00C34A42" w:rsidP="00CD6722">
      <w:pPr>
        <w:pStyle w:val="ConsPlusNonformat"/>
        <w:ind w:firstLine="709"/>
        <w:rPr>
          <w:rFonts w:ascii="Times New Roman" w:hAnsi="Times New Roman" w:cs="Times New Roman"/>
          <w:sz w:val="24"/>
          <w:szCs w:val="24"/>
          <w:lang w:val="en-US"/>
        </w:rPr>
      </w:pPr>
      <w:r w:rsidRPr="00E0283B">
        <w:rPr>
          <w:rFonts w:ascii="Times New Roman" w:hAnsi="Times New Roman" w:cs="Times New Roman"/>
          <w:sz w:val="24"/>
          <w:szCs w:val="24"/>
        </w:rPr>
        <w:t>где</w:t>
      </w:r>
      <w:r w:rsidRPr="00E0283B">
        <w:rPr>
          <w:rFonts w:ascii="Times New Roman" w:hAnsi="Times New Roman" w:cs="Times New Roman"/>
          <w:sz w:val="24"/>
          <w:szCs w:val="24"/>
          <w:lang w:val="en-US"/>
        </w:rPr>
        <w:t>:</w:t>
      </w:r>
    </w:p>
    <w:p w:rsidR="00C34A42" w:rsidRPr="00E0283B" w:rsidRDefault="00C34A42" w:rsidP="00CD6722">
      <w:pPr>
        <w:ind w:firstLine="709"/>
        <w:jc w:val="both"/>
      </w:pPr>
      <w:proofErr w:type="spellStart"/>
      <w:r w:rsidRPr="00E0283B">
        <w:t>Rai</w:t>
      </w:r>
      <w:proofErr w:type="spellEnd"/>
      <w:r w:rsidRPr="00E0283B">
        <w:t xml:space="preserve"> - рейтинг, присуждаемый i-й заявке по указанному критерию;</w:t>
      </w:r>
    </w:p>
    <w:p w:rsidR="00C34A42" w:rsidRPr="00E0283B" w:rsidRDefault="00C34A42" w:rsidP="00CD6722">
      <w:pPr>
        <w:ind w:firstLine="709"/>
        <w:jc w:val="both"/>
      </w:pPr>
      <w:proofErr w:type="spellStart"/>
      <w:r w:rsidRPr="00E0283B">
        <w:t>Amax</w:t>
      </w:r>
      <w:proofErr w:type="spellEnd"/>
      <w:r w:rsidRPr="00E0283B">
        <w:t xml:space="preserve"> -  начальная  (максимальная) цена контракта.</w:t>
      </w:r>
    </w:p>
    <w:p w:rsidR="00C34A42" w:rsidRPr="00E0283B" w:rsidRDefault="00C34A42" w:rsidP="00CD6722">
      <w:pPr>
        <w:ind w:firstLine="709"/>
        <w:jc w:val="both"/>
      </w:pPr>
      <w:proofErr w:type="spellStart"/>
      <w:r w:rsidRPr="00E0283B">
        <w:t>Ai</w:t>
      </w:r>
      <w:proofErr w:type="spellEnd"/>
      <w:r w:rsidRPr="00E0283B">
        <w:t xml:space="preserve"> - предложение  i-</w:t>
      </w:r>
      <w:proofErr w:type="spellStart"/>
      <w:r w:rsidRPr="00E0283B">
        <w:t>го</w:t>
      </w:r>
      <w:proofErr w:type="spellEnd"/>
      <w:r w:rsidRPr="00E0283B">
        <w:t xml:space="preserve"> участника конкурса по цене контракта.</w:t>
      </w:r>
    </w:p>
    <w:p w:rsidR="00C34A42" w:rsidRPr="00E0283B" w:rsidRDefault="00C34A42" w:rsidP="00CD6722">
      <w:pPr>
        <w:ind w:firstLine="709"/>
        <w:jc w:val="both"/>
      </w:pPr>
      <w:r w:rsidRPr="00E0283B">
        <w:t>Для расчета итогового рейтинга по заявке рейтинг, присуждаемый этой заявке по критерию «цена контракта», умножается на соответствующую указанному критерию значимость.</w:t>
      </w:r>
    </w:p>
    <w:p w:rsidR="00C34A42" w:rsidRPr="00E0283B" w:rsidRDefault="00C34A42" w:rsidP="00CD6722">
      <w:pPr>
        <w:ind w:firstLine="709"/>
        <w:jc w:val="both"/>
      </w:pPr>
      <w:r w:rsidRPr="00E0283B">
        <w:t>При оценке заявок по критерию «цена контракта» лучшим условием исполнения  контракта по указанному критерию признается предложение участника конкурса с наименьшей ценой контракта.</w:t>
      </w:r>
    </w:p>
    <w:p w:rsidR="00C34A42" w:rsidRPr="00E0283B" w:rsidRDefault="005F38E2" w:rsidP="00CD6722">
      <w:pPr>
        <w:ind w:firstLine="709"/>
        <w:jc w:val="both"/>
      </w:pPr>
      <w:r w:rsidRPr="00E0283B">
        <w:t>К</w:t>
      </w:r>
      <w:r w:rsidR="00C34A42" w:rsidRPr="00E0283B">
        <w:t>онтракт заключается на условиях по данному критерию, указанных в заявке.</w:t>
      </w:r>
    </w:p>
    <w:p w:rsidR="00C34A42" w:rsidRPr="00E0283B" w:rsidRDefault="00C34A42" w:rsidP="00CD6722">
      <w:pPr>
        <w:ind w:firstLine="709"/>
        <w:jc w:val="both"/>
      </w:pPr>
      <w:r w:rsidRPr="00E0283B">
        <w:t xml:space="preserve">Для оценки заявок по критерию </w:t>
      </w:r>
      <w:r w:rsidRPr="00E0283B">
        <w:rPr>
          <w:b/>
        </w:rPr>
        <w:t>«качество услуг»</w:t>
      </w:r>
      <w:r w:rsidRPr="00E0283B">
        <w:t xml:space="preserve"> каждой заявке выставляется значение от 0 до 100 баллов. </w:t>
      </w:r>
    </w:p>
    <w:p w:rsidR="00C34A42" w:rsidRPr="00E0283B" w:rsidRDefault="00C34A42" w:rsidP="00CD6722">
      <w:pPr>
        <w:ind w:firstLine="709"/>
        <w:jc w:val="both"/>
      </w:pPr>
      <w:r w:rsidRPr="00E0283B">
        <w:t xml:space="preserve">Предметом оценки являются: </w:t>
      </w:r>
    </w:p>
    <w:p w:rsidR="0050633E" w:rsidRPr="00E0283B" w:rsidRDefault="0050633E" w:rsidP="0050633E">
      <w:pPr>
        <w:ind w:firstLine="709"/>
        <w:jc w:val="both"/>
      </w:pPr>
      <w:r w:rsidRPr="00E0283B">
        <w:t xml:space="preserve">а) </w:t>
      </w:r>
      <w:r w:rsidRPr="00E0283B">
        <w:rPr>
          <w:color w:val="0D0D0D" w:themeColor="text1" w:themeTint="F2"/>
        </w:rPr>
        <w:t>наличие квалифицированных аудиторов, имеющих высшее экономическое образование, квалификационный аттестат аудитора, опыт работы по специальности не менее 5 лет</w:t>
      </w:r>
      <w:r w:rsidRPr="00E0283B">
        <w:t>;</w:t>
      </w:r>
    </w:p>
    <w:p w:rsidR="0050633E" w:rsidRPr="00E0283B" w:rsidRDefault="0050633E" w:rsidP="0050633E">
      <w:pPr>
        <w:ind w:firstLine="709"/>
        <w:jc w:val="both"/>
      </w:pPr>
      <w:r w:rsidRPr="00E0283B">
        <w:t xml:space="preserve">б) </w:t>
      </w:r>
      <w:r w:rsidR="00ED1B05">
        <w:rPr>
          <w:spacing w:val="-1"/>
        </w:rPr>
        <w:t>срок осуществления аудиторской деятельности</w:t>
      </w:r>
      <w:r w:rsidRPr="00E0283B">
        <w:t>;</w:t>
      </w:r>
    </w:p>
    <w:p w:rsidR="0050633E" w:rsidRPr="00E0283B" w:rsidRDefault="0050633E" w:rsidP="0050633E">
      <w:pPr>
        <w:ind w:firstLine="709"/>
        <w:jc w:val="both"/>
        <w:rPr>
          <w:bCs/>
          <w:snapToGrid w:val="0"/>
        </w:rPr>
      </w:pPr>
      <w:r w:rsidRPr="00E0283B">
        <w:rPr>
          <w:bCs/>
          <w:snapToGrid w:val="0"/>
        </w:rPr>
        <w:t xml:space="preserve">в) </w:t>
      </w:r>
      <w:r w:rsidRPr="00E0283B">
        <w:t>наличие опыта оказания услуг по проведению обязательного ежегодного аудита  годовой бухгалтерской отчётности в авиационной отрасли;</w:t>
      </w:r>
    </w:p>
    <w:p w:rsidR="0050633E" w:rsidRPr="00E0283B" w:rsidRDefault="0050633E" w:rsidP="0050633E">
      <w:pPr>
        <w:ind w:firstLine="709"/>
        <w:jc w:val="both"/>
        <w:rPr>
          <w:bCs/>
          <w:snapToGrid w:val="0"/>
        </w:rPr>
      </w:pPr>
      <w:proofErr w:type="gramStart"/>
      <w:r w:rsidRPr="00E0283B">
        <w:rPr>
          <w:bCs/>
          <w:snapToGrid w:val="0"/>
        </w:rPr>
        <w:t xml:space="preserve">г) количество оказанных участником конкурса услуг </w:t>
      </w:r>
      <w:r w:rsidRPr="00E0283B">
        <w:t>по проведению обязательного ежегодного аудита  годовой бухгалтерской отчётности</w:t>
      </w:r>
      <w:r w:rsidRPr="00E0283B">
        <w:rPr>
          <w:bCs/>
          <w:snapToGrid w:val="0"/>
        </w:rPr>
        <w:t xml:space="preserve"> ФКП, ФГУП и/или организаций, в уставном (складочном) капитале которых доля государственной собственности составляет не менее 25 процентов за последние 5 лет.</w:t>
      </w:r>
      <w:proofErr w:type="gramEnd"/>
    </w:p>
    <w:p w:rsidR="00C34A42" w:rsidRPr="00E0283B" w:rsidRDefault="00C34A42" w:rsidP="00CD6722">
      <w:pPr>
        <w:ind w:firstLine="709"/>
        <w:jc w:val="both"/>
      </w:pPr>
      <w:r w:rsidRPr="00E0283B">
        <w:t xml:space="preserve">Для определения рейтинга заявки по данному критерию устанавливаются следующие показатели: </w:t>
      </w:r>
    </w:p>
    <w:p w:rsidR="00C34A42" w:rsidRPr="00E0283B" w:rsidRDefault="00C34A42" w:rsidP="00CD6722">
      <w:pPr>
        <w:jc w:val="both"/>
      </w:pPr>
      <w:r w:rsidRPr="00E0283B">
        <w:t xml:space="preserve">         - </w:t>
      </w:r>
      <w:r w:rsidR="00AE122C" w:rsidRPr="00E0283B">
        <w:t xml:space="preserve">а) </w:t>
      </w:r>
      <w:r w:rsidR="0050633E" w:rsidRPr="00E0283B">
        <w:rPr>
          <w:color w:val="0D0D0D" w:themeColor="text1" w:themeTint="F2"/>
        </w:rPr>
        <w:t>наличие квалифицированных аудиторов, имеющих высшее экономическое образование, квалификационный аттестат аудитора, опыт работы по специальности не менее 5 лет</w:t>
      </w:r>
      <w:r w:rsidR="0050633E" w:rsidRPr="00E0283B">
        <w:t xml:space="preserve"> </w:t>
      </w:r>
      <w:r w:rsidR="0050633E" w:rsidRPr="00E0283B">
        <w:rPr>
          <w:b/>
        </w:rPr>
        <w:t xml:space="preserve">от </w:t>
      </w:r>
      <w:r w:rsidR="00AE122C" w:rsidRPr="00E0283B">
        <w:rPr>
          <w:b/>
        </w:rPr>
        <w:t>0 до 2</w:t>
      </w:r>
      <w:r w:rsidR="008029C1" w:rsidRPr="00E0283B">
        <w:rPr>
          <w:b/>
        </w:rPr>
        <w:t>0</w:t>
      </w:r>
      <w:r w:rsidRPr="00E0283B">
        <w:rPr>
          <w:b/>
        </w:rPr>
        <w:t xml:space="preserve"> баллов</w:t>
      </w:r>
      <w:r w:rsidRPr="00E0283B">
        <w:t>.</w:t>
      </w:r>
    </w:p>
    <w:p w:rsidR="00C34A42" w:rsidRPr="00E0283B" w:rsidRDefault="00C34A42" w:rsidP="00CD6722">
      <w:pPr>
        <w:ind w:firstLine="709"/>
        <w:jc w:val="both"/>
      </w:pPr>
      <w:r w:rsidRPr="00E0283B">
        <w:t xml:space="preserve">Условия оценки: </w:t>
      </w:r>
      <w:r w:rsidR="005E47D7">
        <w:rPr>
          <w:color w:val="0D0D0D"/>
        </w:rPr>
        <w:t>наличие 0-5</w:t>
      </w:r>
      <w:r w:rsidR="00AE122C" w:rsidRPr="00E0283B">
        <w:rPr>
          <w:color w:val="0D0D0D"/>
        </w:rPr>
        <w:t xml:space="preserve"> работников</w:t>
      </w:r>
      <w:r w:rsidRPr="00E0283B">
        <w:t xml:space="preserve"> – 0 баллов, </w:t>
      </w:r>
      <w:r w:rsidR="00AE122C" w:rsidRPr="00E0283B">
        <w:rPr>
          <w:color w:val="0D0D0D"/>
        </w:rPr>
        <w:t xml:space="preserve">наличие  </w:t>
      </w:r>
      <w:r w:rsidR="005E47D7">
        <w:rPr>
          <w:color w:val="0D0D0D"/>
        </w:rPr>
        <w:t>6-14</w:t>
      </w:r>
      <w:r w:rsidR="00AE122C" w:rsidRPr="00E0283B">
        <w:rPr>
          <w:color w:val="0D0D0D"/>
        </w:rPr>
        <w:t xml:space="preserve"> работников</w:t>
      </w:r>
      <w:r w:rsidR="00AE122C" w:rsidRPr="00E0283B">
        <w:t xml:space="preserve"> – 1</w:t>
      </w:r>
      <w:r w:rsidR="008029C1" w:rsidRPr="00E0283B">
        <w:t>0</w:t>
      </w:r>
      <w:r w:rsidRPr="00E0283B">
        <w:t xml:space="preserve"> баллов, </w:t>
      </w:r>
      <w:r w:rsidR="00AE122C" w:rsidRPr="00E0283B">
        <w:rPr>
          <w:color w:val="0D0D0D"/>
        </w:rPr>
        <w:t>наличие  15 работников</w:t>
      </w:r>
      <w:r w:rsidR="00AE122C" w:rsidRPr="00E0283B">
        <w:t xml:space="preserve"> и более – 2</w:t>
      </w:r>
      <w:r w:rsidR="008029C1" w:rsidRPr="00E0283B">
        <w:t>0</w:t>
      </w:r>
      <w:r w:rsidRPr="00E0283B">
        <w:t xml:space="preserve"> баллов.</w:t>
      </w:r>
    </w:p>
    <w:p w:rsidR="00AE122C" w:rsidRPr="00E0283B" w:rsidRDefault="00AE122C" w:rsidP="00AE122C">
      <w:pPr>
        <w:jc w:val="both"/>
      </w:pPr>
      <w:r w:rsidRPr="00E0283B">
        <w:t xml:space="preserve">         - б) </w:t>
      </w:r>
      <w:r w:rsidR="00ED1B05">
        <w:rPr>
          <w:spacing w:val="-1"/>
        </w:rPr>
        <w:t>срок осуществления аудиторской деятельности</w:t>
      </w:r>
      <w:r w:rsidRPr="00E0283B">
        <w:t xml:space="preserve"> от </w:t>
      </w:r>
      <w:r w:rsidRPr="00E0283B">
        <w:rPr>
          <w:b/>
        </w:rPr>
        <w:t>0 до 20 баллов</w:t>
      </w:r>
      <w:r w:rsidRPr="00E0283B">
        <w:t>.</w:t>
      </w:r>
    </w:p>
    <w:p w:rsidR="005E47D7" w:rsidRPr="00E0283B" w:rsidRDefault="005E47D7" w:rsidP="005E47D7">
      <w:pPr>
        <w:autoSpaceDE w:val="0"/>
        <w:autoSpaceDN w:val="0"/>
        <w:adjustRightInd w:val="0"/>
        <w:ind w:firstLine="709"/>
        <w:jc w:val="both"/>
      </w:pPr>
      <w:r w:rsidRPr="00E0283B">
        <w:t xml:space="preserve">Условия оценки в зависимости от общего </w:t>
      </w:r>
      <w:r>
        <w:t>срока</w:t>
      </w:r>
      <w:r w:rsidRPr="00E0283B">
        <w:t xml:space="preserve"> оказания услуг: 1</w:t>
      </w:r>
      <w:r>
        <w:t>-5 лет</w:t>
      </w:r>
      <w:r w:rsidRPr="00E0283B">
        <w:t xml:space="preserve"> – 0 </w:t>
      </w:r>
      <w:r>
        <w:t>баллов, от 6 - 14 лет – 1</w:t>
      </w:r>
      <w:r w:rsidRPr="00E0283B">
        <w:t xml:space="preserve">0 баллов, </w:t>
      </w:r>
      <w:r>
        <w:t>1</w:t>
      </w:r>
      <w:r w:rsidR="00906FBB">
        <w:t>5</w:t>
      </w:r>
      <w:r>
        <w:t xml:space="preserve"> лет </w:t>
      </w:r>
      <w:r w:rsidR="00906FBB">
        <w:t xml:space="preserve">и более </w:t>
      </w:r>
      <w:r>
        <w:t>– 2</w:t>
      </w:r>
      <w:r w:rsidRPr="00E0283B">
        <w:t>0 баллов;</w:t>
      </w:r>
    </w:p>
    <w:p w:rsidR="00AE122C" w:rsidRPr="00E0283B" w:rsidRDefault="00AE122C" w:rsidP="00AE122C">
      <w:pPr>
        <w:ind w:firstLine="709"/>
        <w:jc w:val="both"/>
        <w:rPr>
          <w:bCs/>
          <w:snapToGrid w:val="0"/>
        </w:rPr>
      </w:pPr>
      <w:r w:rsidRPr="00E0283B">
        <w:t xml:space="preserve">- </w:t>
      </w:r>
      <w:r w:rsidRPr="00E0283B">
        <w:rPr>
          <w:bCs/>
          <w:snapToGrid w:val="0"/>
        </w:rPr>
        <w:t xml:space="preserve">в) </w:t>
      </w:r>
      <w:r w:rsidRPr="00E0283B">
        <w:t xml:space="preserve">наличие опыта оказания услуг по проведению обязательного ежегодного аудита  годовой бухгалтерской отчётности в авиационной отрасли - </w:t>
      </w:r>
      <w:r w:rsidRPr="00E0283B">
        <w:rPr>
          <w:b/>
        </w:rPr>
        <w:t>от 0 до 30 баллов</w:t>
      </w:r>
      <w:r w:rsidRPr="00E0283B">
        <w:t>;</w:t>
      </w:r>
    </w:p>
    <w:p w:rsidR="00AE122C" w:rsidRPr="00E0283B" w:rsidRDefault="00AE122C" w:rsidP="00AE122C">
      <w:pPr>
        <w:autoSpaceDE w:val="0"/>
        <w:autoSpaceDN w:val="0"/>
        <w:adjustRightInd w:val="0"/>
        <w:ind w:firstLine="709"/>
        <w:jc w:val="both"/>
      </w:pPr>
      <w:r w:rsidRPr="00E0283B">
        <w:t xml:space="preserve">Условия оценки в зависимости от общего количества лет оказания услуг: </w:t>
      </w:r>
      <w:r w:rsidR="00463AD3">
        <w:t>0-</w:t>
      </w:r>
      <w:r w:rsidRPr="00E0283B">
        <w:t>1 год – 0 баллов, от 2 - 3 лет – 20 баллов, свыше 3 – 30 баллов;</w:t>
      </w:r>
    </w:p>
    <w:p w:rsidR="00AE122C" w:rsidRPr="00E0283B" w:rsidRDefault="00AE122C" w:rsidP="00AE122C">
      <w:pPr>
        <w:ind w:firstLine="709"/>
        <w:jc w:val="both"/>
        <w:rPr>
          <w:bCs/>
          <w:snapToGrid w:val="0"/>
        </w:rPr>
      </w:pPr>
      <w:proofErr w:type="gramStart"/>
      <w:r w:rsidRPr="00E0283B">
        <w:t xml:space="preserve">- </w:t>
      </w:r>
      <w:r w:rsidRPr="00E0283B">
        <w:rPr>
          <w:bCs/>
          <w:snapToGrid w:val="0"/>
        </w:rPr>
        <w:t xml:space="preserve">г) количество оказанных участником конкурса услуг </w:t>
      </w:r>
      <w:r w:rsidRPr="00E0283B">
        <w:t>по проведению обязательного ежегодного аудита  годовой бухгалтерской отчётности</w:t>
      </w:r>
      <w:r w:rsidRPr="00E0283B">
        <w:rPr>
          <w:bCs/>
          <w:snapToGrid w:val="0"/>
        </w:rPr>
        <w:t xml:space="preserve"> ФКП, ФГУП и/или организаций, в уставном (складочном) капитале которых доля государственной собственности составляет не менее 25 процентов за последние 5 лет </w:t>
      </w:r>
      <w:r w:rsidRPr="00E0283B">
        <w:t xml:space="preserve">- </w:t>
      </w:r>
      <w:r w:rsidRPr="00E0283B">
        <w:rPr>
          <w:b/>
        </w:rPr>
        <w:t>от 0 до 30 баллов</w:t>
      </w:r>
      <w:r w:rsidRPr="00E0283B">
        <w:t>;</w:t>
      </w:r>
      <w:proofErr w:type="gramEnd"/>
    </w:p>
    <w:p w:rsidR="00AE122C" w:rsidRPr="00E0283B" w:rsidRDefault="00AE122C" w:rsidP="008029C1">
      <w:pPr>
        <w:autoSpaceDE w:val="0"/>
        <w:autoSpaceDN w:val="0"/>
        <w:adjustRightInd w:val="0"/>
        <w:ind w:firstLine="540"/>
        <w:jc w:val="both"/>
      </w:pPr>
      <w:r w:rsidRPr="00E0283B">
        <w:t xml:space="preserve">Условия оценки в зависимости от общего количества </w:t>
      </w:r>
      <w:r w:rsidR="008029C1" w:rsidRPr="00E0283B">
        <w:t>актов сдачи-приемки услуг по реализованным контрактам</w:t>
      </w:r>
      <w:r w:rsidRPr="00E0283B">
        <w:t xml:space="preserve"> (</w:t>
      </w:r>
      <w:r w:rsidR="008029C1" w:rsidRPr="00E0283B">
        <w:t>договорам), заключенным</w:t>
      </w:r>
      <w:r w:rsidRPr="00E0283B">
        <w:t xml:space="preserve"> на оказание данного вида услуг </w:t>
      </w:r>
      <w:r w:rsidR="008029C1" w:rsidRPr="00E0283B">
        <w:t>в течение последних 5</w:t>
      </w:r>
      <w:r w:rsidR="007E2C02">
        <w:t xml:space="preserve"> лет: </w:t>
      </w:r>
      <w:r w:rsidR="008029C1" w:rsidRPr="00E0283B">
        <w:t>0</w:t>
      </w:r>
      <w:r w:rsidRPr="00E0283B">
        <w:t>-2</w:t>
      </w:r>
      <w:r w:rsidR="008029C1" w:rsidRPr="00E0283B">
        <w:t>0</w:t>
      </w:r>
      <w:r w:rsidRPr="00E0283B">
        <w:t xml:space="preserve"> </w:t>
      </w:r>
      <w:r w:rsidR="008029C1" w:rsidRPr="00E0283B">
        <w:t>актов сдачи-приемки услуг</w:t>
      </w:r>
      <w:r w:rsidRPr="00E0283B">
        <w:t xml:space="preserve"> – 0 баллов, </w:t>
      </w:r>
      <w:r w:rsidR="007E2C02">
        <w:t>20-199</w:t>
      </w:r>
      <w:r w:rsidRPr="00E0283B">
        <w:t xml:space="preserve"> </w:t>
      </w:r>
      <w:r w:rsidR="008029C1" w:rsidRPr="00E0283B">
        <w:t>актов сдачи-приемки услуг – 20 баллов, 200</w:t>
      </w:r>
      <w:r w:rsidRPr="00E0283B">
        <w:t xml:space="preserve"> </w:t>
      </w:r>
      <w:r w:rsidR="008029C1" w:rsidRPr="00E0283B">
        <w:t>актов сдачи-приемки услуг и более – 30</w:t>
      </w:r>
      <w:r w:rsidRPr="00E0283B">
        <w:t xml:space="preserve"> баллов.</w:t>
      </w:r>
      <w:r w:rsidR="008029C1" w:rsidRPr="00E0283B">
        <w:t xml:space="preserve"> </w:t>
      </w:r>
    </w:p>
    <w:p w:rsidR="00C34A42" w:rsidRPr="00E0283B" w:rsidRDefault="00C34A42" w:rsidP="00CD6722">
      <w:pPr>
        <w:autoSpaceDE w:val="0"/>
        <w:autoSpaceDN w:val="0"/>
        <w:adjustRightInd w:val="0"/>
        <w:ind w:firstLine="709"/>
        <w:jc w:val="both"/>
      </w:pPr>
      <w:r w:rsidRPr="00E0283B">
        <w:t xml:space="preserve">Рейтинг, присуждаемый заявке по критерию «качество услуг», определяется как среднее арифметическое оценок в баллах всех членов конкурсной комиссии, присуждаемых этой заявке по указанному критерию. </w:t>
      </w:r>
    </w:p>
    <w:p w:rsidR="00C34A42" w:rsidRPr="00E0283B" w:rsidRDefault="00C34A42" w:rsidP="00CD6722">
      <w:pPr>
        <w:autoSpaceDE w:val="0"/>
        <w:autoSpaceDN w:val="0"/>
        <w:adjustRightInd w:val="0"/>
        <w:ind w:firstLine="709"/>
        <w:jc w:val="both"/>
      </w:pPr>
      <w:r w:rsidRPr="00E0283B">
        <w:t>Рейтинг, присуждаемый i-й заявке по критерию «качество услуг», определяется по формуле:</w:t>
      </w:r>
    </w:p>
    <w:p w:rsidR="00C34A42" w:rsidRPr="00E0283B" w:rsidRDefault="00C34A42" w:rsidP="00CD6722">
      <w:pPr>
        <w:pStyle w:val="ConsPlusNonformat"/>
        <w:jc w:val="center"/>
        <w:rPr>
          <w:rFonts w:ascii="Times New Roman" w:eastAsia="Times New Roman" w:hAnsi="Times New Roman" w:cs="Times New Roman"/>
          <w:sz w:val="24"/>
          <w:szCs w:val="24"/>
          <w:lang w:val="en-US" w:eastAsia="ru-RU"/>
        </w:rPr>
      </w:pPr>
      <w:proofErr w:type="spellStart"/>
      <w:proofErr w:type="gramStart"/>
      <w:r w:rsidRPr="00E0283B">
        <w:rPr>
          <w:rFonts w:ascii="Times New Roman" w:eastAsia="Times New Roman" w:hAnsi="Times New Roman" w:cs="Times New Roman"/>
          <w:sz w:val="24"/>
          <w:szCs w:val="24"/>
          <w:lang w:val="en-US" w:eastAsia="ru-RU"/>
        </w:rPr>
        <w:lastRenderedPageBreak/>
        <w:t>Rci</w:t>
      </w:r>
      <w:proofErr w:type="spellEnd"/>
      <w:r w:rsidRPr="00E0283B">
        <w:rPr>
          <w:rFonts w:ascii="Times New Roman" w:eastAsia="Times New Roman" w:hAnsi="Times New Roman" w:cs="Times New Roman"/>
          <w:sz w:val="24"/>
          <w:szCs w:val="24"/>
          <w:lang w:val="en-US" w:eastAsia="ru-RU"/>
        </w:rPr>
        <w:t xml:space="preserve">  =</w:t>
      </w:r>
      <w:proofErr w:type="gramEnd"/>
      <w:r w:rsidRPr="00E0283B">
        <w:rPr>
          <w:rFonts w:ascii="Times New Roman" w:eastAsia="Times New Roman" w:hAnsi="Times New Roman" w:cs="Times New Roman"/>
          <w:sz w:val="24"/>
          <w:szCs w:val="24"/>
          <w:lang w:val="en-US" w:eastAsia="ru-RU"/>
        </w:rPr>
        <w:t xml:space="preserve"> C1i  + C2i  + ...</w:t>
      </w:r>
      <w:proofErr w:type="spellStart"/>
      <w:r w:rsidRPr="00E0283B">
        <w:rPr>
          <w:rFonts w:ascii="Times New Roman" w:eastAsia="Times New Roman" w:hAnsi="Times New Roman" w:cs="Times New Roman"/>
          <w:sz w:val="24"/>
          <w:szCs w:val="24"/>
          <w:lang w:val="en-US" w:eastAsia="ru-RU"/>
        </w:rPr>
        <w:t>ki</w:t>
      </w:r>
      <w:proofErr w:type="spellEnd"/>
      <w:r w:rsidRPr="00E0283B">
        <w:rPr>
          <w:rFonts w:ascii="Times New Roman" w:eastAsia="Times New Roman" w:hAnsi="Times New Roman" w:cs="Times New Roman"/>
          <w:sz w:val="24"/>
          <w:szCs w:val="24"/>
          <w:lang w:val="en-US" w:eastAsia="ru-RU"/>
        </w:rPr>
        <w:t xml:space="preserve"> + C ,</w:t>
      </w:r>
    </w:p>
    <w:p w:rsidR="00C34A42" w:rsidRPr="00E0283B" w:rsidRDefault="00C34A42" w:rsidP="00CD6722">
      <w:pPr>
        <w:pStyle w:val="ConsPlusNonformat"/>
        <w:ind w:firstLine="709"/>
        <w:jc w:val="both"/>
        <w:rPr>
          <w:rFonts w:ascii="Times New Roman" w:eastAsia="Times New Roman" w:hAnsi="Times New Roman" w:cs="Times New Roman"/>
          <w:sz w:val="24"/>
          <w:szCs w:val="24"/>
          <w:lang w:eastAsia="ru-RU"/>
        </w:rPr>
      </w:pPr>
      <w:r w:rsidRPr="00E0283B">
        <w:rPr>
          <w:rFonts w:ascii="Times New Roman" w:eastAsia="Times New Roman" w:hAnsi="Times New Roman" w:cs="Times New Roman"/>
          <w:sz w:val="24"/>
          <w:szCs w:val="24"/>
          <w:lang w:eastAsia="ru-RU"/>
        </w:rPr>
        <w:t>где:</w:t>
      </w:r>
    </w:p>
    <w:p w:rsidR="00C34A42" w:rsidRPr="00E0283B" w:rsidRDefault="00C34A42" w:rsidP="00CD6722">
      <w:pPr>
        <w:pStyle w:val="ConsPlusNonformat"/>
        <w:ind w:firstLine="709"/>
        <w:jc w:val="both"/>
        <w:rPr>
          <w:rFonts w:ascii="Times New Roman" w:eastAsia="Times New Roman" w:hAnsi="Times New Roman" w:cs="Times New Roman"/>
          <w:sz w:val="24"/>
          <w:szCs w:val="24"/>
          <w:lang w:eastAsia="ru-RU"/>
        </w:rPr>
      </w:pPr>
      <w:proofErr w:type="spellStart"/>
      <w:r w:rsidRPr="00E0283B">
        <w:rPr>
          <w:rFonts w:ascii="Times New Roman" w:eastAsia="Times New Roman" w:hAnsi="Times New Roman" w:cs="Times New Roman"/>
          <w:sz w:val="24"/>
          <w:szCs w:val="24"/>
          <w:lang w:eastAsia="ru-RU"/>
        </w:rPr>
        <w:t>Rci</w:t>
      </w:r>
      <w:proofErr w:type="spellEnd"/>
      <w:r w:rsidRPr="00E0283B">
        <w:rPr>
          <w:rFonts w:ascii="Times New Roman" w:eastAsia="Times New Roman" w:hAnsi="Times New Roman" w:cs="Times New Roman"/>
          <w:sz w:val="24"/>
          <w:szCs w:val="24"/>
          <w:lang w:eastAsia="ru-RU"/>
        </w:rPr>
        <w:t xml:space="preserve"> - рейтинг, присуждаемый i-й заявке по указанному критерию;</w:t>
      </w:r>
    </w:p>
    <w:p w:rsidR="00C34A42" w:rsidRPr="00E0283B" w:rsidRDefault="00C34A42" w:rsidP="00CD6722">
      <w:pPr>
        <w:pStyle w:val="ConsPlusNonformat"/>
        <w:ind w:firstLine="709"/>
        <w:jc w:val="both"/>
        <w:rPr>
          <w:rFonts w:ascii="Times New Roman" w:eastAsia="Times New Roman" w:hAnsi="Times New Roman" w:cs="Times New Roman"/>
          <w:sz w:val="24"/>
          <w:szCs w:val="24"/>
          <w:lang w:eastAsia="ru-RU"/>
        </w:rPr>
      </w:pPr>
      <w:proofErr w:type="spellStart"/>
      <w:r w:rsidRPr="00E0283B">
        <w:rPr>
          <w:rFonts w:ascii="Times New Roman" w:eastAsia="Times New Roman" w:hAnsi="Times New Roman" w:cs="Times New Roman"/>
          <w:sz w:val="24"/>
          <w:szCs w:val="24"/>
          <w:lang w:eastAsia="ru-RU"/>
        </w:rPr>
        <w:t>Ck</w:t>
      </w:r>
      <w:proofErr w:type="spellEnd"/>
      <w:r w:rsidRPr="00E0283B">
        <w:rPr>
          <w:rFonts w:ascii="Times New Roman" w:eastAsia="Times New Roman" w:hAnsi="Times New Roman" w:cs="Times New Roman"/>
          <w:sz w:val="24"/>
          <w:szCs w:val="24"/>
          <w:lang w:eastAsia="ru-RU"/>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E0283B">
        <w:rPr>
          <w:rFonts w:ascii="Times New Roman" w:eastAsia="Times New Roman" w:hAnsi="Times New Roman" w:cs="Times New Roman"/>
          <w:sz w:val="24"/>
          <w:szCs w:val="24"/>
          <w:lang w:eastAsia="ru-RU"/>
        </w:rPr>
        <w:t>му</w:t>
      </w:r>
      <w:proofErr w:type="spellEnd"/>
      <w:r w:rsidRPr="00E0283B">
        <w:rPr>
          <w:rFonts w:ascii="Times New Roman" w:eastAsia="Times New Roman" w:hAnsi="Times New Roman" w:cs="Times New Roman"/>
          <w:sz w:val="24"/>
          <w:szCs w:val="24"/>
          <w:lang w:eastAsia="ru-RU"/>
        </w:rPr>
        <w:t xml:space="preserve"> показателю, где k - количество установленных показателей.</w:t>
      </w:r>
    </w:p>
    <w:p w:rsidR="00C34A42" w:rsidRPr="00E0283B" w:rsidRDefault="00C34A42" w:rsidP="00CD6722">
      <w:pPr>
        <w:autoSpaceDE w:val="0"/>
        <w:autoSpaceDN w:val="0"/>
        <w:adjustRightInd w:val="0"/>
        <w:ind w:firstLine="709"/>
        <w:jc w:val="both"/>
      </w:pPr>
      <w:r w:rsidRPr="00E0283B">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C34A42" w:rsidRPr="00E0283B" w:rsidRDefault="00C34A42" w:rsidP="00CD6722">
      <w:pPr>
        <w:autoSpaceDE w:val="0"/>
        <w:autoSpaceDN w:val="0"/>
        <w:adjustRightInd w:val="0"/>
        <w:ind w:firstLine="709"/>
        <w:jc w:val="both"/>
      </w:pPr>
      <w:r w:rsidRPr="00E0283B">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C34A42" w:rsidRPr="00E0283B" w:rsidRDefault="00C34A42" w:rsidP="00CD6722">
      <w:pPr>
        <w:autoSpaceDE w:val="0"/>
        <w:autoSpaceDN w:val="0"/>
        <w:adjustRightInd w:val="0"/>
        <w:ind w:firstLine="709"/>
        <w:jc w:val="both"/>
      </w:pPr>
      <w:r w:rsidRPr="00E0283B">
        <w:t>При оценке заявок по критерию «качество услуг» наибольшее количество баллов присваивается заявке с лучшим предложением по качеству услуг.</w:t>
      </w:r>
    </w:p>
    <w:p w:rsidR="008029C1" w:rsidRPr="00E0283B" w:rsidRDefault="008029C1" w:rsidP="008029C1">
      <w:pPr>
        <w:ind w:firstLine="540"/>
        <w:jc w:val="both"/>
      </w:pPr>
      <w:r w:rsidRPr="00E0283B">
        <w:t xml:space="preserve">Рейтинг, присуждаемый i-й заявке по критерию </w:t>
      </w:r>
      <w:r w:rsidRPr="00E0283B">
        <w:rPr>
          <w:b/>
        </w:rPr>
        <w:t>"срок выполнения работ",</w:t>
      </w:r>
      <w:r w:rsidRPr="00E0283B">
        <w:t xml:space="preserve"> определяется по формуле:</w:t>
      </w:r>
    </w:p>
    <w:p w:rsidR="008029C1" w:rsidRPr="00E0283B" w:rsidRDefault="008029C1" w:rsidP="008029C1">
      <w:pPr>
        <w:ind w:firstLine="540"/>
        <w:jc w:val="both"/>
        <w:outlineLvl w:val="0"/>
      </w:pPr>
    </w:p>
    <w:p w:rsidR="008029C1" w:rsidRPr="00E0283B" w:rsidRDefault="008029C1" w:rsidP="008029C1">
      <w:pPr>
        <w:rPr>
          <w:lang w:val="en-US"/>
        </w:rPr>
      </w:pPr>
      <w:r w:rsidRPr="00E0283B">
        <w:t xml:space="preserve">                                  </w:t>
      </w:r>
      <w:proofErr w:type="gramStart"/>
      <w:r w:rsidRPr="00E0283B">
        <w:rPr>
          <w:lang w:val="en-US"/>
        </w:rPr>
        <w:t>max</w:t>
      </w:r>
      <w:proofErr w:type="gramEnd"/>
      <w:r w:rsidRPr="00E0283B">
        <w:rPr>
          <w:lang w:val="en-US"/>
        </w:rPr>
        <w:t xml:space="preserve">    </w:t>
      </w:r>
      <w:proofErr w:type="spellStart"/>
      <w:r w:rsidRPr="00E0283B">
        <w:rPr>
          <w:lang w:val="en-US"/>
        </w:rPr>
        <w:t>i</w:t>
      </w:r>
      <w:proofErr w:type="spellEnd"/>
    </w:p>
    <w:p w:rsidR="008029C1" w:rsidRPr="00E0283B" w:rsidRDefault="008029C1" w:rsidP="008029C1">
      <w:pPr>
        <w:rPr>
          <w:lang w:val="en-US"/>
        </w:rPr>
      </w:pPr>
      <w:r w:rsidRPr="00E0283B">
        <w:rPr>
          <w:lang w:val="en-US"/>
        </w:rPr>
        <w:t xml:space="preserve">                                 F    - F</w:t>
      </w:r>
    </w:p>
    <w:p w:rsidR="008029C1" w:rsidRPr="00E0283B" w:rsidRDefault="008029C1" w:rsidP="008029C1">
      <w:pPr>
        <w:rPr>
          <w:lang w:val="en-US"/>
        </w:rPr>
      </w:pPr>
      <w:r w:rsidRPr="00E0283B">
        <w:rPr>
          <w:lang w:val="en-US"/>
        </w:rPr>
        <w:t xml:space="preserve">                          </w:t>
      </w:r>
      <w:proofErr w:type="spellStart"/>
      <w:proofErr w:type="gramStart"/>
      <w:r w:rsidRPr="00E0283B">
        <w:rPr>
          <w:lang w:val="en-US"/>
        </w:rPr>
        <w:t>Rf</w:t>
      </w:r>
      <w:proofErr w:type="spellEnd"/>
      <w:r w:rsidRPr="00E0283B">
        <w:rPr>
          <w:lang w:val="en-US"/>
        </w:rPr>
        <w:t xml:space="preserve">  =</w:t>
      </w:r>
      <w:proofErr w:type="gramEnd"/>
      <w:r w:rsidRPr="00E0283B">
        <w:rPr>
          <w:lang w:val="en-US"/>
        </w:rPr>
        <w:t xml:space="preserve"> ----------- x 100,</w:t>
      </w:r>
    </w:p>
    <w:p w:rsidR="008029C1" w:rsidRPr="00E0283B" w:rsidRDefault="008029C1" w:rsidP="008029C1">
      <w:pPr>
        <w:rPr>
          <w:lang w:val="en-US"/>
        </w:rPr>
      </w:pPr>
      <w:r w:rsidRPr="00E0283B">
        <w:rPr>
          <w:lang w:val="en-US"/>
        </w:rPr>
        <w:t xml:space="preserve">                            </w:t>
      </w:r>
      <w:proofErr w:type="spellStart"/>
      <w:proofErr w:type="gramStart"/>
      <w:r w:rsidRPr="00E0283B">
        <w:rPr>
          <w:lang w:val="en-US"/>
        </w:rPr>
        <w:t>i</w:t>
      </w:r>
      <w:proofErr w:type="spellEnd"/>
      <w:proofErr w:type="gramEnd"/>
      <w:r w:rsidRPr="00E0283B">
        <w:rPr>
          <w:lang w:val="en-US"/>
        </w:rPr>
        <w:t xml:space="preserve">    max    min</w:t>
      </w:r>
    </w:p>
    <w:p w:rsidR="008029C1" w:rsidRPr="00E0283B" w:rsidRDefault="008029C1" w:rsidP="008029C1">
      <w:pPr>
        <w:rPr>
          <w:lang w:val="en-US"/>
        </w:rPr>
      </w:pPr>
      <w:r w:rsidRPr="00E0283B">
        <w:rPr>
          <w:lang w:val="en-US"/>
        </w:rPr>
        <w:t xml:space="preserve">                                F    - F</w:t>
      </w:r>
    </w:p>
    <w:p w:rsidR="008029C1" w:rsidRPr="00E0283B" w:rsidRDefault="008029C1" w:rsidP="008029C1">
      <w:r w:rsidRPr="00E0283B">
        <w:rPr>
          <w:lang w:val="en-US"/>
        </w:rPr>
        <w:t xml:space="preserve">    </w:t>
      </w:r>
      <w:r w:rsidRPr="00E0283B">
        <w:t>где:</w:t>
      </w:r>
    </w:p>
    <w:p w:rsidR="008029C1" w:rsidRPr="00E0283B" w:rsidRDefault="008029C1" w:rsidP="008029C1">
      <w:r w:rsidRPr="00E0283B">
        <w:t xml:space="preserve">    </w:t>
      </w:r>
      <w:proofErr w:type="spellStart"/>
      <w:r w:rsidRPr="00E0283B">
        <w:t>Rf</w:t>
      </w:r>
      <w:proofErr w:type="spellEnd"/>
      <w:r w:rsidRPr="00E0283B">
        <w:t xml:space="preserve">  -  рейтинг, присуждаемый i-й заявке по указанному критерию;</w:t>
      </w:r>
    </w:p>
    <w:p w:rsidR="008029C1" w:rsidRPr="00E0283B" w:rsidRDefault="008029C1" w:rsidP="008029C1">
      <w:r w:rsidRPr="00E0283B">
        <w:t xml:space="preserve">        i </w:t>
      </w:r>
    </w:p>
    <w:p w:rsidR="008029C1" w:rsidRPr="00E0283B" w:rsidRDefault="008029C1" w:rsidP="008029C1">
      <w:r w:rsidRPr="00E0283B">
        <w:t xml:space="preserve">     </w:t>
      </w:r>
      <w:proofErr w:type="spellStart"/>
      <w:r w:rsidRPr="00E0283B">
        <w:t>max</w:t>
      </w:r>
      <w:proofErr w:type="spellEnd"/>
    </w:p>
    <w:p w:rsidR="008029C1" w:rsidRPr="00E0283B" w:rsidRDefault="008029C1" w:rsidP="008029C1">
      <w:r w:rsidRPr="00E0283B">
        <w:t xml:space="preserve">    F     - максимальный срок  выполнения работ в единицах измерения срока выполнения работ  (количество  дней) </w:t>
      </w:r>
      <w:proofErr w:type="gramStart"/>
      <w:r w:rsidRPr="00E0283B">
        <w:t>с даты заключения</w:t>
      </w:r>
      <w:proofErr w:type="gramEnd"/>
      <w:r w:rsidRPr="00E0283B">
        <w:t xml:space="preserve"> контракта;</w:t>
      </w:r>
    </w:p>
    <w:p w:rsidR="008029C1" w:rsidRPr="00E0283B" w:rsidRDefault="008029C1" w:rsidP="008029C1">
      <w:r w:rsidRPr="00E0283B">
        <w:t xml:space="preserve">     </w:t>
      </w:r>
      <w:proofErr w:type="spellStart"/>
      <w:r w:rsidRPr="00E0283B">
        <w:t>min</w:t>
      </w:r>
      <w:proofErr w:type="spellEnd"/>
    </w:p>
    <w:p w:rsidR="008029C1" w:rsidRPr="00E0283B" w:rsidRDefault="008029C1" w:rsidP="008029C1">
      <w:r w:rsidRPr="00E0283B">
        <w:t xml:space="preserve">    F     -  минимальный  срок  выполнения работ  в  единицах  измерения срока   выполнения работ  (количество   дней)  </w:t>
      </w:r>
      <w:proofErr w:type="gramStart"/>
      <w:r w:rsidRPr="00E0283B">
        <w:t>с даты заключения</w:t>
      </w:r>
      <w:proofErr w:type="gramEnd"/>
      <w:r w:rsidRPr="00E0283B">
        <w:t xml:space="preserve"> контракта;</w:t>
      </w:r>
    </w:p>
    <w:p w:rsidR="008029C1" w:rsidRPr="00E0283B" w:rsidRDefault="008029C1" w:rsidP="008029C1">
      <w:r w:rsidRPr="00E0283B">
        <w:t xml:space="preserve">      i</w:t>
      </w:r>
    </w:p>
    <w:p w:rsidR="008029C1" w:rsidRPr="00E0283B" w:rsidRDefault="008029C1" w:rsidP="008029C1">
      <w:r w:rsidRPr="00E0283B">
        <w:t xml:space="preserve">    F   -  предложение,  содержащееся  в  i-й  заявке  по сроку выполнения работ, в единицах  измерения  срока  выполнения рабо</w:t>
      </w:r>
      <w:proofErr w:type="gramStart"/>
      <w:r w:rsidRPr="00E0283B">
        <w:t>т(</w:t>
      </w:r>
      <w:proofErr w:type="gramEnd"/>
      <w:r w:rsidRPr="00E0283B">
        <w:t>количество   дней)   с  даты  заключения  контракта.</w:t>
      </w:r>
    </w:p>
    <w:p w:rsidR="008029C1" w:rsidRPr="00E0283B" w:rsidRDefault="008029C1" w:rsidP="008029C1">
      <w:pPr>
        <w:jc w:val="both"/>
      </w:pPr>
      <w:r w:rsidRPr="00E0283B">
        <w:t xml:space="preserve">        Для получения итогового рейтинга по заявке, рейтинг, присуждаемый заявке по критерию "срок  выполнения работ", умножается на соответствующую указанному критерию значимость.</w:t>
      </w:r>
    </w:p>
    <w:p w:rsidR="007B74D1" w:rsidRPr="00E0283B" w:rsidRDefault="008029C1" w:rsidP="007B74D1">
      <w:pPr>
        <w:ind w:firstLine="540"/>
        <w:jc w:val="both"/>
      </w:pPr>
      <w:r w:rsidRPr="00E0283B">
        <w:t xml:space="preserve">Лучшим условием исполнения  контракта по критерию "срок  выполнения работ" признается предложение в заявке с наименьшим сроком выполнения работ. </w:t>
      </w:r>
    </w:p>
    <w:p w:rsidR="007B74D1" w:rsidRPr="00E0283B" w:rsidRDefault="007B74D1" w:rsidP="007B74D1">
      <w:pPr>
        <w:autoSpaceDE w:val="0"/>
        <w:autoSpaceDN w:val="0"/>
        <w:adjustRightInd w:val="0"/>
        <w:ind w:firstLine="709"/>
        <w:jc w:val="both"/>
      </w:pPr>
      <w:r w:rsidRPr="00E0283B">
        <w:t xml:space="preserve">Рейтинг, присуждаемый заявке по критерию </w:t>
      </w:r>
      <w:r w:rsidRPr="00E0283B">
        <w:rPr>
          <w:rFonts w:eastAsia="Calibri"/>
          <w:b/>
        </w:rPr>
        <w:t>«</w:t>
      </w:r>
      <w:r w:rsidRPr="00E0283B">
        <w:rPr>
          <w:b/>
        </w:rPr>
        <w:t>объем предоставления гарантий качества услуг</w:t>
      </w:r>
      <w:r w:rsidRPr="00E0283B">
        <w:rPr>
          <w:rFonts w:eastAsia="Calibri"/>
          <w:b/>
        </w:rPr>
        <w:t>»</w:t>
      </w:r>
      <w:r w:rsidRPr="00E0283B">
        <w:t>, определяется по формуле:</w:t>
      </w:r>
    </w:p>
    <w:p w:rsidR="007B74D1" w:rsidRPr="00E0283B" w:rsidRDefault="007B74D1" w:rsidP="007B74D1">
      <w:pPr>
        <w:pStyle w:val="ConsPlusNonformat"/>
        <w:ind w:firstLine="709"/>
        <w:jc w:val="center"/>
        <w:rPr>
          <w:rFonts w:ascii="Times New Roman" w:hAnsi="Times New Roman" w:cs="Times New Roman"/>
          <w:sz w:val="24"/>
          <w:szCs w:val="24"/>
        </w:rPr>
      </w:pPr>
    </w:p>
    <w:p w:rsidR="007B74D1" w:rsidRPr="00E0283B" w:rsidRDefault="007B74D1" w:rsidP="007B74D1">
      <w:pPr>
        <w:pStyle w:val="ConsPlusNonformat"/>
        <w:ind w:firstLine="709"/>
        <w:jc w:val="center"/>
        <w:rPr>
          <w:rFonts w:ascii="Times New Roman" w:hAnsi="Times New Roman" w:cs="Times New Roman"/>
          <w:sz w:val="24"/>
          <w:szCs w:val="24"/>
          <w:lang w:val="en-US"/>
        </w:rPr>
      </w:pPr>
      <w:r w:rsidRPr="00E0283B">
        <w:rPr>
          <w:rFonts w:ascii="Times New Roman" w:hAnsi="Times New Roman" w:cs="Times New Roman"/>
          <w:sz w:val="24"/>
          <w:szCs w:val="24"/>
          <w:lang w:val="en-US"/>
        </w:rPr>
        <w:t>H</w:t>
      </w:r>
      <w:r w:rsidRPr="00E0283B">
        <w:rPr>
          <w:rFonts w:ascii="Times New Roman" w:hAnsi="Times New Roman" w:cs="Times New Roman"/>
          <w:sz w:val="24"/>
          <w:szCs w:val="24"/>
          <w:vertAlign w:val="subscript"/>
          <w:lang w:val="en-US"/>
        </w:rPr>
        <w:t>i</w:t>
      </w:r>
      <w:r w:rsidRPr="00E0283B">
        <w:rPr>
          <w:rFonts w:ascii="Times New Roman" w:hAnsi="Times New Roman" w:cs="Times New Roman"/>
          <w:sz w:val="24"/>
          <w:szCs w:val="24"/>
          <w:lang w:val="en-US"/>
        </w:rPr>
        <w:t xml:space="preserve"> - </w:t>
      </w:r>
      <w:proofErr w:type="spellStart"/>
      <w:r w:rsidRPr="00E0283B">
        <w:rPr>
          <w:rFonts w:ascii="Times New Roman" w:hAnsi="Times New Roman" w:cs="Times New Roman"/>
          <w:sz w:val="24"/>
          <w:szCs w:val="24"/>
          <w:lang w:val="en-US"/>
        </w:rPr>
        <w:t>H</w:t>
      </w:r>
      <w:r w:rsidRPr="00E0283B">
        <w:rPr>
          <w:rFonts w:ascii="Times New Roman" w:hAnsi="Times New Roman" w:cs="Times New Roman"/>
          <w:sz w:val="24"/>
          <w:szCs w:val="24"/>
          <w:vertAlign w:val="subscript"/>
          <w:lang w:val="en-US"/>
        </w:rPr>
        <w:t>min</w:t>
      </w:r>
      <w:proofErr w:type="spellEnd"/>
    </w:p>
    <w:p w:rsidR="007B74D1" w:rsidRPr="00E0283B" w:rsidRDefault="007B74D1" w:rsidP="007B74D1">
      <w:pPr>
        <w:pStyle w:val="ConsPlusNonformat"/>
        <w:ind w:firstLine="709"/>
        <w:jc w:val="center"/>
        <w:rPr>
          <w:rFonts w:ascii="Times New Roman" w:hAnsi="Times New Roman" w:cs="Times New Roman"/>
          <w:sz w:val="24"/>
          <w:szCs w:val="24"/>
          <w:lang w:val="en-US"/>
        </w:rPr>
      </w:pPr>
      <w:proofErr w:type="spellStart"/>
      <w:r w:rsidRPr="00E0283B">
        <w:rPr>
          <w:rFonts w:ascii="Times New Roman" w:hAnsi="Times New Roman" w:cs="Times New Roman"/>
          <w:sz w:val="24"/>
          <w:szCs w:val="24"/>
          <w:lang w:val="en-US"/>
        </w:rPr>
        <w:t>Rh</w:t>
      </w:r>
      <w:r w:rsidRPr="00E0283B">
        <w:rPr>
          <w:rFonts w:ascii="Times New Roman" w:hAnsi="Times New Roman" w:cs="Times New Roman"/>
          <w:sz w:val="24"/>
          <w:szCs w:val="24"/>
          <w:vertAlign w:val="subscript"/>
          <w:lang w:val="en-US"/>
        </w:rPr>
        <w:t>i</w:t>
      </w:r>
      <w:proofErr w:type="spellEnd"/>
      <w:r w:rsidRPr="00E0283B">
        <w:rPr>
          <w:rFonts w:ascii="Times New Roman" w:hAnsi="Times New Roman" w:cs="Times New Roman"/>
          <w:sz w:val="24"/>
          <w:szCs w:val="24"/>
          <w:lang w:val="en-US"/>
        </w:rPr>
        <w:t xml:space="preserve"> = --------- x 100,</w:t>
      </w:r>
    </w:p>
    <w:p w:rsidR="007B74D1" w:rsidRPr="00E0283B" w:rsidRDefault="007B74D1" w:rsidP="007B74D1">
      <w:pPr>
        <w:pStyle w:val="ConsPlusNonformat"/>
        <w:ind w:firstLine="709"/>
        <w:jc w:val="center"/>
        <w:rPr>
          <w:rFonts w:ascii="Times New Roman" w:hAnsi="Times New Roman" w:cs="Times New Roman"/>
          <w:sz w:val="24"/>
          <w:szCs w:val="24"/>
          <w:vertAlign w:val="subscript"/>
          <w:lang w:val="en-US"/>
        </w:rPr>
      </w:pPr>
      <w:proofErr w:type="spellStart"/>
      <w:r w:rsidRPr="00E0283B">
        <w:rPr>
          <w:rFonts w:ascii="Times New Roman" w:hAnsi="Times New Roman" w:cs="Times New Roman"/>
          <w:sz w:val="24"/>
          <w:szCs w:val="24"/>
          <w:lang w:val="en-US"/>
        </w:rPr>
        <w:t>H</w:t>
      </w:r>
      <w:r w:rsidRPr="00E0283B">
        <w:rPr>
          <w:rFonts w:ascii="Times New Roman" w:hAnsi="Times New Roman" w:cs="Times New Roman"/>
          <w:sz w:val="24"/>
          <w:szCs w:val="24"/>
          <w:vertAlign w:val="subscript"/>
          <w:lang w:val="en-US"/>
        </w:rPr>
        <w:t>min</w:t>
      </w:r>
      <w:proofErr w:type="spellEnd"/>
    </w:p>
    <w:p w:rsidR="007B74D1" w:rsidRPr="00E0283B" w:rsidRDefault="007B74D1" w:rsidP="007B74D1">
      <w:pPr>
        <w:pStyle w:val="ConsPlusNonformat"/>
        <w:ind w:firstLine="709"/>
        <w:rPr>
          <w:rFonts w:ascii="Times New Roman" w:hAnsi="Times New Roman" w:cs="Times New Roman"/>
          <w:sz w:val="24"/>
          <w:szCs w:val="24"/>
          <w:lang w:val="en-US"/>
        </w:rPr>
      </w:pPr>
    </w:p>
    <w:p w:rsidR="007B74D1" w:rsidRPr="00E0283B" w:rsidRDefault="007B74D1" w:rsidP="007B74D1">
      <w:pPr>
        <w:pStyle w:val="ConsPlusNonformat"/>
        <w:ind w:firstLine="709"/>
        <w:rPr>
          <w:rFonts w:ascii="Times New Roman" w:hAnsi="Times New Roman" w:cs="Times New Roman"/>
          <w:sz w:val="24"/>
          <w:szCs w:val="24"/>
          <w:lang w:val="en-US"/>
        </w:rPr>
      </w:pPr>
      <w:r w:rsidRPr="00E0283B">
        <w:rPr>
          <w:rFonts w:ascii="Times New Roman" w:hAnsi="Times New Roman" w:cs="Times New Roman"/>
          <w:sz w:val="24"/>
          <w:szCs w:val="24"/>
        </w:rPr>
        <w:t>где</w:t>
      </w:r>
      <w:r w:rsidRPr="00E0283B">
        <w:rPr>
          <w:rFonts w:ascii="Times New Roman" w:hAnsi="Times New Roman" w:cs="Times New Roman"/>
          <w:sz w:val="24"/>
          <w:szCs w:val="24"/>
          <w:lang w:val="en-US"/>
        </w:rPr>
        <w:t>:</w:t>
      </w:r>
    </w:p>
    <w:p w:rsidR="007B74D1" w:rsidRPr="00E0283B" w:rsidRDefault="007B74D1" w:rsidP="007B74D1">
      <w:pPr>
        <w:pStyle w:val="ConsPlusNonformat"/>
        <w:ind w:firstLine="709"/>
        <w:rPr>
          <w:rFonts w:ascii="Times New Roman" w:hAnsi="Times New Roman" w:cs="Times New Roman"/>
          <w:sz w:val="24"/>
          <w:szCs w:val="24"/>
        </w:rPr>
      </w:pPr>
      <w:proofErr w:type="spellStart"/>
      <w:r w:rsidRPr="00E0283B">
        <w:rPr>
          <w:rFonts w:ascii="Times New Roman" w:hAnsi="Times New Roman" w:cs="Times New Roman"/>
          <w:sz w:val="24"/>
          <w:szCs w:val="24"/>
          <w:lang w:val="en-US"/>
        </w:rPr>
        <w:t>Rh</w:t>
      </w:r>
      <w:r w:rsidRPr="00E0283B">
        <w:rPr>
          <w:rFonts w:ascii="Times New Roman" w:hAnsi="Times New Roman" w:cs="Times New Roman"/>
          <w:sz w:val="24"/>
          <w:szCs w:val="24"/>
          <w:vertAlign w:val="subscript"/>
          <w:lang w:val="en-US"/>
        </w:rPr>
        <w:t>i</w:t>
      </w:r>
      <w:proofErr w:type="spellEnd"/>
      <w:r w:rsidRPr="00E0283B">
        <w:rPr>
          <w:rFonts w:ascii="Times New Roman" w:hAnsi="Times New Roman" w:cs="Times New Roman"/>
          <w:sz w:val="24"/>
          <w:szCs w:val="24"/>
        </w:rPr>
        <w:t xml:space="preserve"> - рейтинг, присуждаемый i-й заявке по указанному критерию;</w:t>
      </w:r>
    </w:p>
    <w:p w:rsidR="007B74D1" w:rsidRPr="00E0283B" w:rsidRDefault="007B74D1" w:rsidP="007B74D1">
      <w:pPr>
        <w:pStyle w:val="ConsPlusNonformat"/>
        <w:ind w:firstLine="709"/>
        <w:rPr>
          <w:rFonts w:ascii="Times New Roman" w:hAnsi="Times New Roman" w:cs="Times New Roman"/>
          <w:sz w:val="24"/>
          <w:szCs w:val="24"/>
        </w:rPr>
      </w:pPr>
      <w:proofErr w:type="spellStart"/>
      <w:r w:rsidRPr="00E0283B">
        <w:rPr>
          <w:rFonts w:ascii="Times New Roman" w:hAnsi="Times New Roman" w:cs="Times New Roman"/>
          <w:sz w:val="24"/>
          <w:szCs w:val="24"/>
          <w:lang w:val="en-US"/>
        </w:rPr>
        <w:t>H</w:t>
      </w:r>
      <w:r w:rsidRPr="00E0283B">
        <w:rPr>
          <w:rFonts w:ascii="Times New Roman" w:hAnsi="Times New Roman" w:cs="Times New Roman"/>
          <w:sz w:val="24"/>
          <w:szCs w:val="24"/>
          <w:vertAlign w:val="subscript"/>
          <w:lang w:val="en-US"/>
        </w:rPr>
        <w:t>min</w:t>
      </w:r>
      <w:proofErr w:type="spellEnd"/>
      <w:r w:rsidRPr="00E0283B">
        <w:rPr>
          <w:rFonts w:ascii="Times New Roman" w:hAnsi="Times New Roman" w:cs="Times New Roman"/>
          <w:sz w:val="24"/>
          <w:szCs w:val="24"/>
        </w:rPr>
        <w:t>- минимальная стоимость гарантии качества услуг, установленная в конкурсной документации;</w:t>
      </w:r>
    </w:p>
    <w:p w:rsidR="007B74D1" w:rsidRPr="00E0283B" w:rsidRDefault="007B74D1" w:rsidP="007B74D1">
      <w:pPr>
        <w:pStyle w:val="ConsPlusNonformat"/>
        <w:ind w:firstLine="709"/>
        <w:rPr>
          <w:rFonts w:ascii="Times New Roman" w:hAnsi="Times New Roman" w:cs="Times New Roman"/>
          <w:sz w:val="24"/>
          <w:szCs w:val="24"/>
        </w:rPr>
      </w:pPr>
      <w:r w:rsidRPr="00E0283B">
        <w:rPr>
          <w:rFonts w:ascii="Times New Roman" w:hAnsi="Times New Roman" w:cs="Times New Roman"/>
          <w:sz w:val="24"/>
          <w:szCs w:val="24"/>
        </w:rPr>
        <w:t>H</w:t>
      </w:r>
      <w:proofErr w:type="spellStart"/>
      <w:r w:rsidRPr="00E0283B">
        <w:rPr>
          <w:rFonts w:ascii="Times New Roman" w:hAnsi="Times New Roman" w:cs="Times New Roman"/>
          <w:sz w:val="24"/>
          <w:szCs w:val="24"/>
          <w:vertAlign w:val="subscript"/>
          <w:lang w:val="en-US"/>
        </w:rPr>
        <w:t>i</w:t>
      </w:r>
      <w:proofErr w:type="spellEnd"/>
      <w:r w:rsidRPr="00E0283B">
        <w:rPr>
          <w:rFonts w:ascii="Times New Roman" w:hAnsi="Times New Roman" w:cs="Times New Roman"/>
          <w:sz w:val="24"/>
          <w:szCs w:val="24"/>
        </w:rPr>
        <w:t xml:space="preserve"> - предложение i-</w:t>
      </w:r>
      <w:proofErr w:type="spellStart"/>
      <w:r w:rsidRPr="00E0283B">
        <w:rPr>
          <w:rFonts w:ascii="Times New Roman" w:hAnsi="Times New Roman" w:cs="Times New Roman"/>
          <w:sz w:val="24"/>
          <w:szCs w:val="24"/>
        </w:rPr>
        <w:t>го</w:t>
      </w:r>
      <w:proofErr w:type="spellEnd"/>
      <w:r w:rsidRPr="00E0283B">
        <w:rPr>
          <w:rFonts w:ascii="Times New Roman" w:hAnsi="Times New Roman" w:cs="Times New Roman"/>
          <w:sz w:val="24"/>
          <w:szCs w:val="24"/>
        </w:rPr>
        <w:t xml:space="preserve"> участника по стоимости гарантии качества услуг.</w:t>
      </w:r>
    </w:p>
    <w:p w:rsidR="007B74D1" w:rsidRPr="00E0283B" w:rsidRDefault="007B74D1" w:rsidP="007B74D1">
      <w:pPr>
        <w:autoSpaceDE w:val="0"/>
        <w:autoSpaceDN w:val="0"/>
        <w:adjustRightInd w:val="0"/>
        <w:ind w:firstLine="709"/>
        <w:jc w:val="both"/>
        <w:outlineLvl w:val="2"/>
        <w:rPr>
          <w:rFonts w:eastAsia="Calibri"/>
        </w:rPr>
      </w:pPr>
      <w:r w:rsidRPr="00E0283B">
        <w:rPr>
          <w:rFonts w:eastAsia="Calibri"/>
        </w:rPr>
        <w:lastRenderedPageBreak/>
        <w:t xml:space="preserve">Для получения итогового рейтинга по заявке рейтинг, присуждаемый этой заявке по критерию </w:t>
      </w:r>
      <w:r w:rsidRPr="00E0283B">
        <w:t>«объем предоставления гарантий качества услуг»</w:t>
      </w:r>
      <w:r w:rsidRPr="00E0283B">
        <w:rPr>
          <w:rFonts w:eastAsia="Calibri"/>
        </w:rPr>
        <w:t>, умножается на соответствующую указанному критерию значимость.</w:t>
      </w:r>
    </w:p>
    <w:p w:rsidR="007B74D1" w:rsidRPr="00E0283B" w:rsidRDefault="007B74D1" w:rsidP="007B74D1">
      <w:pPr>
        <w:autoSpaceDE w:val="0"/>
        <w:autoSpaceDN w:val="0"/>
        <w:adjustRightInd w:val="0"/>
        <w:ind w:firstLine="709"/>
        <w:jc w:val="both"/>
        <w:outlineLvl w:val="2"/>
        <w:rPr>
          <w:rFonts w:eastAsia="Calibri"/>
        </w:rPr>
      </w:pPr>
      <w:r w:rsidRPr="00E0283B">
        <w:rPr>
          <w:rFonts w:eastAsia="Calibri"/>
        </w:rPr>
        <w:t xml:space="preserve">При оценке заявок по критерию </w:t>
      </w:r>
      <w:r w:rsidRPr="00E0283B">
        <w:t>«объем предоставления гарантий качества услуг»</w:t>
      </w:r>
      <w:r w:rsidRPr="00E0283B">
        <w:rPr>
          <w:rFonts w:eastAsia="Calibri"/>
        </w:rPr>
        <w:t xml:space="preserve"> лучшим условием исполнения контракта по данному критерию признается предложение с наибольшим объемом предоставления гарантии качества товара, работ, услуг.</w:t>
      </w:r>
    </w:p>
    <w:p w:rsidR="007B74D1" w:rsidRPr="00E0283B" w:rsidRDefault="007B74D1" w:rsidP="007B74D1">
      <w:pPr>
        <w:autoSpaceDE w:val="0"/>
        <w:autoSpaceDN w:val="0"/>
        <w:adjustRightInd w:val="0"/>
        <w:ind w:firstLine="709"/>
        <w:jc w:val="both"/>
        <w:outlineLvl w:val="2"/>
        <w:rPr>
          <w:rFonts w:eastAsia="Calibri"/>
        </w:rPr>
      </w:pPr>
      <w:r w:rsidRPr="00E0283B">
        <w:rPr>
          <w:rFonts w:eastAsia="Calibri"/>
        </w:rPr>
        <w:t>В целях оценки и сопоставления предложений в заявках по объему предоставления гарантий качества услуг, превышающему более чем на половину минимальный объем предоставления гарантий качества услуг, установленный в конкурсной документации, таким заявкам присваивается рейтинг по данному критерию, равный 50.</w:t>
      </w:r>
    </w:p>
    <w:p w:rsidR="008029C1" w:rsidRPr="007501B1" w:rsidRDefault="007B74D1" w:rsidP="007501B1">
      <w:pPr>
        <w:autoSpaceDE w:val="0"/>
        <w:autoSpaceDN w:val="0"/>
        <w:adjustRightInd w:val="0"/>
        <w:ind w:firstLine="540"/>
        <w:jc w:val="both"/>
        <w:rPr>
          <w:rFonts w:eastAsiaTheme="minorHAnsi"/>
          <w:lang w:eastAsia="en-US"/>
        </w:rPr>
      </w:pPr>
      <w:r w:rsidRPr="00E0283B">
        <w:rPr>
          <w:rFonts w:eastAsia="Calibri"/>
        </w:rPr>
        <w:t xml:space="preserve">При этом контракт заключается на условиях по данному критерию, указанных в заявке. </w:t>
      </w:r>
      <w:r w:rsidR="007501B1">
        <w:rPr>
          <w:rFonts w:eastAsiaTheme="minorHAnsi"/>
          <w:lang w:eastAsia="en-US"/>
        </w:rPr>
        <w:t>Исполнение гарантийного обязательства осуществляется участником конкурса, с которым заключается контракт, без взимания дополнительной платы, кроме цены контракта.</w:t>
      </w:r>
    </w:p>
    <w:p w:rsidR="00C34A42" w:rsidRPr="00E0283B" w:rsidRDefault="00C34A42" w:rsidP="00CD6722">
      <w:pPr>
        <w:ind w:firstLine="709"/>
        <w:contextualSpacing/>
        <w:jc w:val="both"/>
        <w:rPr>
          <w:b/>
        </w:rPr>
      </w:pPr>
      <w:r w:rsidRPr="00E0283B">
        <w:rPr>
          <w:b/>
        </w:rPr>
        <w:t>26. Срок оценки и сопоставления заявок:</w:t>
      </w:r>
    </w:p>
    <w:p w:rsidR="00C34A42" w:rsidRPr="00E0283B" w:rsidRDefault="00C34A42" w:rsidP="00CD6722">
      <w:pPr>
        <w:ind w:firstLine="709"/>
        <w:contextualSpacing/>
        <w:jc w:val="both"/>
      </w:pPr>
      <w:r w:rsidRPr="00E0283B">
        <w:t>Срок оценки и сопоставления заявок не может превышать 10 дней со дня подписания протокола рассмотрения заявок на участие в конкурсе.</w:t>
      </w:r>
    </w:p>
    <w:p w:rsidR="00C34A42" w:rsidRPr="00E0283B" w:rsidRDefault="00C34A42" w:rsidP="00CD6722">
      <w:pPr>
        <w:ind w:firstLine="709"/>
        <w:contextualSpacing/>
        <w:jc w:val="both"/>
        <w:rPr>
          <w:b/>
        </w:rPr>
      </w:pPr>
      <w:r w:rsidRPr="00E0283B">
        <w:rPr>
          <w:b/>
        </w:rPr>
        <w:t>27. Срок заключения  контракта:</w:t>
      </w:r>
    </w:p>
    <w:p w:rsidR="00C34A42" w:rsidRPr="00E0283B" w:rsidRDefault="00C34A42" w:rsidP="005F38E2">
      <w:pPr>
        <w:ind w:firstLine="709"/>
        <w:jc w:val="both"/>
      </w:pPr>
      <w:proofErr w:type="gramStart"/>
      <w:r w:rsidRPr="00E0283B">
        <w:t>Победитель конкурса (участник конкурса, с которым заключается контракт) должен заключить  контракт заказчиком по форме, согласно приложению № 3 к конкурсной документации,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и не позднее 20 дней после подписания такого протокола.</w:t>
      </w:r>
      <w:proofErr w:type="gramEnd"/>
    </w:p>
    <w:p w:rsidR="00C34A42" w:rsidRPr="00E0283B" w:rsidRDefault="00C34A42" w:rsidP="00CD6722">
      <w:pPr>
        <w:ind w:firstLine="709"/>
        <w:jc w:val="both"/>
      </w:pPr>
      <w:r w:rsidRPr="00E0283B">
        <w:t>Если победитель конкурса (участник конкурса, с которым заключается контракт), не представил подписанный контракт, а также обеспечение исполнения контракта заказчику в установленный срок, то он считается уклонившимся от заключения  контракта.</w:t>
      </w:r>
    </w:p>
    <w:p w:rsidR="00C34A42" w:rsidRPr="00463AD3" w:rsidRDefault="00C34A42" w:rsidP="00CD6722">
      <w:pPr>
        <w:ind w:firstLine="709"/>
        <w:jc w:val="both"/>
      </w:pPr>
      <w:r w:rsidRPr="00463AD3">
        <w:t>В случае если победитель конкурса признан уклонившимся от заключения  контракта, то контракт заключается с участником конкурса, заявке которого присвоен второй номер.</w:t>
      </w:r>
    </w:p>
    <w:p w:rsidR="00463AD3" w:rsidRPr="00463AD3" w:rsidRDefault="00C34A42" w:rsidP="00463AD3">
      <w:pPr>
        <w:pStyle w:val="a4"/>
        <w:contextualSpacing/>
        <w:rPr>
          <w:b/>
          <w:sz w:val="24"/>
        </w:rPr>
      </w:pPr>
      <w:r w:rsidRPr="00463AD3">
        <w:rPr>
          <w:b/>
          <w:sz w:val="24"/>
        </w:rPr>
        <w:t>28. Размер и обеспечение исполн</w:t>
      </w:r>
      <w:r w:rsidR="005F47BC" w:rsidRPr="00463AD3">
        <w:rPr>
          <w:b/>
          <w:sz w:val="24"/>
        </w:rPr>
        <w:t>ения</w:t>
      </w:r>
      <w:r w:rsidRPr="00463AD3">
        <w:rPr>
          <w:b/>
          <w:sz w:val="24"/>
        </w:rPr>
        <w:t xml:space="preserve">  контракта:</w:t>
      </w:r>
      <w:r w:rsidR="005F47BC" w:rsidRPr="00463AD3">
        <w:rPr>
          <w:b/>
          <w:sz w:val="24"/>
        </w:rPr>
        <w:t xml:space="preserve"> </w:t>
      </w:r>
    </w:p>
    <w:p w:rsidR="00463AD3" w:rsidRDefault="00463AD3" w:rsidP="00463AD3">
      <w:r w:rsidRPr="00463AD3">
        <w:t xml:space="preserve">Обеспечение предоставляется в форме безотзывной банковской гарантии, выданной банком или иной кредитной организацией или передачи в залог денежных средств на основании заключенного с заказчиком договора залога по следующим реквизитам: </w:t>
      </w:r>
    </w:p>
    <w:p w:rsidR="0070309A" w:rsidRPr="00E0283B" w:rsidRDefault="0070309A" w:rsidP="0070309A">
      <w:r w:rsidRPr="00E0283B">
        <w:t>Получатель ФКП «Аэропорты Красноярья»</w:t>
      </w:r>
    </w:p>
    <w:p w:rsidR="0070309A" w:rsidRPr="00E0283B" w:rsidRDefault="0070309A" w:rsidP="0070309A">
      <w:r w:rsidRPr="00E0283B">
        <w:t>ИНН/КПП 2411022406 /241101001</w:t>
      </w:r>
    </w:p>
    <w:p w:rsidR="0070309A" w:rsidRPr="0070309A" w:rsidRDefault="0070309A" w:rsidP="0070309A">
      <w:pPr>
        <w:jc w:val="both"/>
        <w:rPr>
          <w:smallCaps/>
        </w:rPr>
      </w:pPr>
      <w:r w:rsidRPr="00E0283B">
        <w:t xml:space="preserve">Банк получателя: </w:t>
      </w:r>
      <w:proofErr w:type="gramStart"/>
      <w:r w:rsidRPr="00392DBE">
        <w:rPr>
          <w:smallCaps/>
        </w:rPr>
        <w:t>р</w:t>
      </w:r>
      <w:proofErr w:type="gramEnd"/>
      <w:r w:rsidRPr="00392DBE">
        <w:rPr>
          <w:smallCaps/>
        </w:rPr>
        <w:t>/с: 40502810808000000001</w:t>
      </w:r>
      <w:r>
        <w:rPr>
          <w:smallCaps/>
        </w:rPr>
        <w:t xml:space="preserve"> </w:t>
      </w:r>
      <w:r w:rsidRPr="00392DBE">
        <w:rPr>
          <w:smallCaps/>
        </w:rPr>
        <w:t xml:space="preserve">в Красноярском филиале открытого акционерного общества «МДМ Банк» </w:t>
      </w:r>
    </w:p>
    <w:p w:rsidR="0070309A" w:rsidRPr="0070309A" w:rsidRDefault="0070309A" w:rsidP="0070309A">
      <w:pPr>
        <w:jc w:val="both"/>
        <w:rPr>
          <w:b/>
          <w:smallCaps/>
          <w:sz w:val="28"/>
        </w:rPr>
      </w:pPr>
      <w:r w:rsidRPr="00392DBE">
        <w:rPr>
          <w:smallCaps/>
        </w:rPr>
        <w:t>БИК 040407599,</w:t>
      </w:r>
      <w:r w:rsidRPr="00A325D1">
        <w:rPr>
          <w:b/>
          <w:smallCaps/>
          <w:sz w:val="28"/>
        </w:rPr>
        <w:t xml:space="preserve"> </w:t>
      </w:r>
    </w:p>
    <w:p w:rsidR="00463AD3" w:rsidRPr="00E845CC" w:rsidRDefault="0070309A" w:rsidP="00E845CC">
      <w:pPr>
        <w:jc w:val="both"/>
        <w:rPr>
          <w:b/>
          <w:smallCaps/>
          <w:sz w:val="28"/>
        </w:rPr>
      </w:pPr>
      <w:proofErr w:type="gramStart"/>
      <w:r>
        <w:rPr>
          <w:smallCaps/>
        </w:rPr>
        <w:t>к</w:t>
      </w:r>
      <w:proofErr w:type="gramEnd"/>
      <w:r>
        <w:rPr>
          <w:smallCaps/>
        </w:rPr>
        <w:t>/с 30101810200000000599</w:t>
      </w:r>
      <w:bookmarkStart w:id="0" w:name="_GoBack"/>
      <w:bookmarkEnd w:id="0"/>
      <w:r w:rsidR="00463AD3" w:rsidRPr="00463AD3">
        <w:t xml:space="preserve">, в том числе в форме вклада (депозита), в размере 20 % от начальной (максимальной) цены контракта, что составляет </w:t>
      </w:r>
      <w:r w:rsidR="00013208">
        <w:t>68125</w:t>
      </w:r>
      <w:r w:rsidR="00463AD3" w:rsidRPr="00463AD3">
        <w:t xml:space="preserve"> (</w:t>
      </w:r>
      <w:r w:rsidR="00013208">
        <w:t>шестьдесят</w:t>
      </w:r>
      <w:r w:rsidR="00463AD3" w:rsidRPr="00463AD3">
        <w:t xml:space="preserve"> восемь тысяч </w:t>
      </w:r>
      <w:r w:rsidR="00013208">
        <w:t>сто двадцать  пять) рублей ноль</w:t>
      </w:r>
      <w:r w:rsidR="00463AD3" w:rsidRPr="00463AD3">
        <w:t xml:space="preserve"> копеек, в течение 10 календарных дней с момента размещения на официальном сайте протокола оценки и сопоставления заявок на участие в конкурсе. </w:t>
      </w:r>
    </w:p>
    <w:p w:rsidR="00463AD3" w:rsidRPr="00463AD3" w:rsidRDefault="00463AD3" w:rsidP="00013208">
      <w:pPr>
        <w:ind w:firstLine="709"/>
        <w:jc w:val="both"/>
      </w:pPr>
      <w:r w:rsidRPr="00463AD3">
        <w:t>Способ обеспечения исполнения контракта участником открытого конкурса, с которым заключается контракт, определяется самостоятельно.</w:t>
      </w:r>
    </w:p>
    <w:p w:rsidR="00463AD3" w:rsidRPr="00463AD3" w:rsidRDefault="00463AD3" w:rsidP="00463AD3">
      <w:pPr>
        <w:ind w:firstLine="709"/>
        <w:jc w:val="both"/>
        <w:rPr>
          <w:b/>
        </w:rPr>
      </w:pPr>
      <w:r w:rsidRPr="00463AD3">
        <w:rPr>
          <w:b/>
        </w:rPr>
        <w:t>Требования к обеспечению исполнения контракта путем предоставления банковской гарантии:</w:t>
      </w:r>
    </w:p>
    <w:p w:rsidR="00463AD3" w:rsidRPr="00463AD3" w:rsidRDefault="00463AD3" w:rsidP="00463AD3">
      <w:pPr>
        <w:ind w:firstLine="709"/>
        <w:jc w:val="both"/>
      </w:pPr>
      <w:proofErr w:type="gramStart"/>
      <w:r w:rsidRPr="00463AD3">
        <w:t xml:space="preserve">Банковская гарантия должна быть выдана банком или иной кредитной организацией, имеющими действующие лицензии Банка России. </w:t>
      </w:r>
      <w:proofErr w:type="gramEnd"/>
    </w:p>
    <w:p w:rsidR="00463AD3" w:rsidRPr="00463AD3" w:rsidRDefault="00463AD3" w:rsidP="00463AD3">
      <w:pPr>
        <w:ind w:firstLine="709"/>
        <w:jc w:val="both"/>
      </w:pPr>
      <w:r w:rsidRPr="00463AD3">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463AD3" w:rsidRPr="00463AD3" w:rsidRDefault="00463AD3" w:rsidP="00463AD3">
      <w:pPr>
        <w:ind w:firstLine="709"/>
        <w:jc w:val="both"/>
      </w:pPr>
      <w:r w:rsidRPr="00463AD3">
        <w:t>Банковская гарантия должна содержать указание на заключаемый контракт путем указания на стороны контракта, предмет открытого конкурса, ссылки на основани</w:t>
      </w:r>
      <w:proofErr w:type="gramStart"/>
      <w:r w:rsidRPr="00463AD3">
        <w:t>е</w:t>
      </w:r>
      <w:proofErr w:type="gramEnd"/>
      <w:r w:rsidRPr="00463AD3">
        <w:t xml:space="preserve"> заключения контракта.</w:t>
      </w:r>
    </w:p>
    <w:p w:rsidR="00463AD3" w:rsidRPr="00463AD3" w:rsidRDefault="00463AD3" w:rsidP="00463AD3">
      <w:pPr>
        <w:ind w:firstLine="709"/>
        <w:jc w:val="both"/>
      </w:pPr>
      <w:r w:rsidRPr="00463AD3">
        <w:lastRenderedPageBreak/>
        <w:t>Срок действия банковской гарантии должен устанавливаться с учетом установленного срока исполнения всех обязательств по контракту и заканчиваться не ранее окончания срока его действия.</w:t>
      </w:r>
    </w:p>
    <w:p w:rsidR="00463AD3" w:rsidRPr="00463AD3" w:rsidRDefault="00463AD3" w:rsidP="00463AD3">
      <w:pPr>
        <w:ind w:firstLine="709"/>
        <w:jc w:val="both"/>
      </w:pPr>
      <w:r w:rsidRPr="00463AD3">
        <w:t>Банковская гарантия должна содержать указание на согласие банка с тем, что изменения или дополнения, внесенные в контракт, не освобождают его от обязательств по соответствующей банковской гарантии.</w:t>
      </w:r>
    </w:p>
    <w:p w:rsidR="00463AD3" w:rsidRPr="00463AD3" w:rsidRDefault="00463AD3" w:rsidP="00463AD3">
      <w:pPr>
        <w:ind w:firstLine="709"/>
        <w:jc w:val="both"/>
      </w:pPr>
      <w:r w:rsidRPr="00463AD3">
        <w:t>Банковская гарантия должна быть безотзывной.</w:t>
      </w:r>
    </w:p>
    <w:p w:rsidR="00463AD3" w:rsidRPr="00463AD3" w:rsidRDefault="00463AD3" w:rsidP="00463AD3">
      <w:pPr>
        <w:ind w:firstLine="709"/>
        <w:jc w:val="both"/>
      </w:pPr>
      <w:r w:rsidRPr="00463AD3">
        <w:t>Бенефициаром в банковской гарантии должен быть указан заказчик, принципалом - победитель открытого конкурса, гарантом - банк, выдавший банковскую гарантию.</w:t>
      </w:r>
    </w:p>
    <w:p w:rsidR="00463AD3" w:rsidRPr="00463AD3" w:rsidRDefault="00463AD3" w:rsidP="00463AD3">
      <w:pPr>
        <w:ind w:firstLine="709"/>
        <w:jc w:val="both"/>
      </w:pPr>
      <w:r w:rsidRPr="00463AD3">
        <w:t>В банковской гарантии должно быть предусмотрено безусловное право заказчика на истребование суммы банковской гарантии при неисполнении (нарушении) условий исполнения контракта.</w:t>
      </w:r>
    </w:p>
    <w:p w:rsidR="00463AD3" w:rsidRPr="00463AD3" w:rsidRDefault="00463AD3" w:rsidP="00463AD3">
      <w:pPr>
        <w:ind w:firstLine="709"/>
        <w:jc w:val="both"/>
      </w:pPr>
      <w:r w:rsidRPr="00463AD3">
        <w:t>В банковской гарантии должно быть предусмотрено, что для истребования суммы обеспечения контракта заказчик направляет в банк только письменное требование и оригинал банковской гарантии.</w:t>
      </w:r>
    </w:p>
    <w:p w:rsidR="00463AD3" w:rsidRPr="00463AD3" w:rsidRDefault="00463AD3" w:rsidP="00463AD3">
      <w:pPr>
        <w:ind w:firstLine="709"/>
        <w:jc w:val="both"/>
      </w:pPr>
      <w:r w:rsidRPr="00463AD3">
        <w:t>Платеж по банковской гарантии должен быть осуществлен в течение 5 рабочих дней после обращения бенефициара.</w:t>
      </w:r>
    </w:p>
    <w:p w:rsidR="00463AD3" w:rsidRPr="00463AD3" w:rsidRDefault="00463AD3" w:rsidP="00463AD3">
      <w:pPr>
        <w:ind w:firstLine="709"/>
        <w:jc w:val="both"/>
      </w:pPr>
      <w:r w:rsidRPr="00463AD3">
        <w:t>Расходы, связанные с получением и применением банковской гарантии, несет победитель открытого конкурса.</w:t>
      </w:r>
    </w:p>
    <w:p w:rsidR="00463AD3" w:rsidRPr="00463AD3" w:rsidRDefault="00463AD3" w:rsidP="00463AD3">
      <w:pPr>
        <w:ind w:firstLine="709"/>
        <w:jc w:val="both"/>
      </w:pPr>
      <w:r w:rsidRPr="00463AD3">
        <w:t>Обеспечение исполнения контракта банковской гарантией, не соответствующее настоящему разделу не может быть принято в качестве обеспечения исполнения контракта и отклоняется заказчиком.</w:t>
      </w:r>
    </w:p>
    <w:p w:rsidR="00463AD3" w:rsidRPr="00463AD3" w:rsidRDefault="00463AD3" w:rsidP="00463AD3">
      <w:pPr>
        <w:ind w:firstLine="709"/>
        <w:jc w:val="both"/>
        <w:rPr>
          <w:b/>
        </w:rPr>
      </w:pPr>
      <w:r w:rsidRPr="00463AD3">
        <w:rPr>
          <w:b/>
        </w:rPr>
        <w:t>Требования к обеспечению исполнения контракта путем передачи в залог денежных средств:</w:t>
      </w:r>
    </w:p>
    <w:p w:rsidR="00463AD3" w:rsidRPr="00463AD3" w:rsidRDefault="00463AD3" w:rsidP="00463AD3">
      <w:pPr>
        <w:ind w:firstLine="709"/>
        <w:jc w:val="both"/>
      </w:pPr>
      <w:proofErr w:type="gramStart"/>
      <w:r w:rsidRPr="00463AD3">
        <w:t>При обеспечении исполнения контракта путем передачи в залог денежных средств между заказчиком и победителем открытого конкурса заключается договор залога, в котором в обязательном порядке указывается сумма залога, номер счета, на который зачисляется залоговая сумма, срок возврата залоговой суммы, ответственность победителя открытого конкурса при неисполнении (нарушении) условий исполнения контракта, случаи невозвращения залоговой суммы.</w:t>
      </w:r>
      <w:proofErr w:type="gramEnd"/>
    </w:p>
    <w:p w:rsidR="00463AD3" w:rsidRPr="00463AD3" w:rsidRDefault="00463AD3" w:rsidP="00463AD3">
      <w:pPr>
        <w:ind w:firstLine="709"/>
        <w:jc w:val="both"/>
      </w:pPr>
      <w:r w:rsidRPr="00463AD3">
        <w:t>Факт внесения денежных сре</w:t>
      </w:r>
      <w:proofErr w:type="gramStart"/>
      <w:r w:rsidRPr="00463AD3">
        <w:t>дств в к</w:t>
      </w:r>
      <w:proofErr w:type="gramEnd"/>
      <w:r w:rsidRPr="00463AD3">
        <w:t>ачестве обеспечения исполнения контракта подтверждается платежным поручением с отметкой банка об оплате, а также заключением договора залога и передачей одного экземпляра договора залога с копией платежного поручения заказчику.</w:t>
      </w:r>
    </w:p>
    <w:p w:rsidR="00463AD3" w:rsidRPr="00463AD3" w:rsidRDefault="00463AD3" w:rsidP="00463AD3">
      <w:pPr>
        <w:ind w:firstLine="709"/>
        <w:jc w:val="both"/>
      </w:pPr>
      <w:r w:rsidRPr="00463AD3">
        <w:t xml:space="preserve">В платежном поручении в назначении платежа необходимо указать: «Обеспечение контракта </w:t>
      </w:r>
      <w:r w:rsidRPr="00463AD3">
        <w:rPr>
          <w:bCs/>
        </w:rPr>
        <w:t xml:space="preserve">на оказание услуг </w:t>
      </w:r>
      <w:r w:rsidR="00BF0DCD" w:rsidRPr="00E0283B">
        <w:t>по</w:t>
      </w:r>
      <w:r w:rsidR="00BF0DCD" w:rsidRPr="00E0283B">
        <w:rPr>
          <w:bCs/>
        </w:rPr>
        <w:t xml:space="preserve"> </w:t>
      </w:r>
      <w:r w:rsidR="00BF0DCD" w:rsidRPr="00E0283B">
        <w:t>проведению обязательного ежегодного аудита  годовой бухгалтерской отчётности ФКП «Аэропорты Красноярья» за период с 23.04.2012 по 31.12.2012г. в 2013 году</w:t>
      </w:r>
      <w:r w:rsidRPr="00463AD3">
        <w:rPr>
          <w:bCs/>
        </w:rPr>
        <w:t>»</w:t>
      </w:r>
      <w:r w:rsidRPr="00463AD3">
        <w:t>.</w:t>
      </w:r>
    </w:p>
    <w:p w:rsidR="00463AD3" w:rsidRPr="00463AD3" w:rsidRDefault="00463AD3" w:rsidP="00463AD3">
      <w:pPr>
        <w:ind w:firstLine="709"/>
        <w:jc w:val="both"/>
      </w:pPr>
      <w:r w:rsidRPr="00463AD3">
        <w:t>Денежные средства возвращаются при условии надлежащего исполнения победителем своих обязательств по контракту в течение 5 рабочих дней на сч</w:t>
      </w:r>
      <w:r w:rsidR="00BF0DCD">
        <w:t>ет, указанный в договоре залога</w:t>
      </w:r>
      <w:r w:rsidRPr="00463AD3">
        <w:t>.</w:t>
      </w:r>
    </w:p>
    <w:p w:rsidR="00463AD3" w:rsidRPr="00463AD3" w:rsidRDefault="00463AD3" w:rsidP="00463AD3">
      <w:pPr>
        <w:ind w:firstLine="709"/>
        <w:jc w:val="both"/>
      </w:pPr>
      <w:r w:rsidRPr="00463AD3">
        <w:t>При неисполнении или ненадлежащем исполнении условий контракта денежные средства, переданные заказчику в залог исполнения контракта, не возвращаются исполнителю.</w:t>
      </w:r>
    </w:p>
    <w:p w:rsidR="00463AD3" w:rsidRPr="00463AD3" w:rsidRDefault="00463AD3" w:rsidP="00463AD3">
      <w:pPr>
        <w:ind w:firstLine="709"/>
        <w:jc w:val="both"/>
      </w:pPr>
      <w:r w:rsidRPr="00463AD3">
        <w:t>Обеспечение исполнения контракта путем предоставления в залог денежных средств, не соответствующее настоящему разделу, не может быть принято в качестве обеспечения исполнения контракта и отклоняется заказчиком.</w:t>
      </w:r>
    </w:p>
    <w:p w:rsidR="00FA697F" w:rsidRPr="00463AD3" w:rsidRDefault="00FA697F" w:rsidP="00463AD3">
      <w:pPr>
        <w:pStyle w:val="a4"/>
        <w:contextualSpacing/>
        <w:rPr>
          <w:sz w:val="24"/>
        </w:rPr>
      </w:pPr>
    </w:p>
    <w:p w:rsidR="00FA697F" w:rsidRPr="00463AD3" w:rsidRDefault="00FA697F" w:rsidP="00CD6722">
      <w:pPr>
        <w:autoSpaceDE w:val="0"/>
        <w:autoSpaceDN w:val="0"/>
        <w:adjustRightInd w:val="0"/>
      </w:pPr>
    </w:p>
    <w:p w:rsidR="00FA697F" w:rsidRPr="00E0283B" w:rsidRDefault="00AF74D6" w:rsidP="00CD6722">
      <w:r w:rsidRPr="00E0283B">
        <w:t>Генеральный директор</w:t>
      </w:r>
    </w:p>
    <w:p w:rsidR="00412C0C" w:rsidRPr="00E0283B" w:rsidRDefault="00AF74D6" w:rsidP="00CD6722">
      <w:r w:rsidRPr="00E0283B">
        <w:t xml:space="preserve">ФКП «Аэропорты Красноярья»                                                                         </w:t>
      </w:r>
      <w:r w:rsidR="00212E11" w:rsidRPr="00E0283B">
        <w:t xml:space="preserve">        М.А. </w:t>
      </w:r>
      <w:proofErr w:type="spellStart"/>
      <w:r w:rsidR="00212E11" w:rsidRPr="00E0283B">
        <w:t>Андраханов</w:t>
      </w:r>
      <w:proofErr w:type="spellEnd"/>
    </w:p>
    <w:p w:rsidR="00FA697F" w:rsidRPr="00E0283B" w:rsidRDefault="00FA697F" w:rsidP="00CD6722"/>
    <w:p w:rsidR="00906FBB" w:rsidRDefault="00906FBB" w:rsidP="00CF170D">
      <w:pPr>
        <w:pStyle w:val="a4"/>
        <w:ind w:firstLine="0"/>
        <w:jc w:val="left"/>
        <w:rPr>
          <w:sz w:val="24"/>
        </w:rPr>
      </w:pPr>
    </w:p>
    <w:p w:rsidR="00FA697F" w:rsidRPr="00E0283B" w:rsidRDefault="00FA697F" w:rsidP="00CD6722">
      <w:pPr>
        <w:pStyle w:val="a4"/>
        <w:ind w:firstLine="5670"/>
        <w:jc w:val="left"/>
        <w:rPr>
          <w:sz w:val="24"/>
        </w:rPr>
      </w:pPr>
      <w:r w:rsidRPr="00E0283B">
        <w:rPr>
          <w:sz w:val="24"/>
        </w:rPr>
        <w:lastRenderedPageBreak/>
        <w:t>Приложение № 1</w:t>
      </w:r>
    </w:p>
    <w:p w:rsidR="00FA697F" w:rsidRPr="00E0283B" w:rsidRDefault="00FA697F" w:rsidP="00CD6722">
      <w:pPr>
        <w:pStyle w:val="a4"/>
        <w:ind w:firstLine="5670"/>
        <w:jc w:val="left"/>
        <w:rPr>
          <w:sz w:val="24"/>
        </w:rPr>
      </w:pPr>
      <w:r w:rsidRPr="00E0283B">
        <w:rPr>
          <w:sz w:val="24"/>
        </w:rPr>
        <w:t>к конкурсной документации</w:t>
      </w:r>
    </w:p>
    <w:p w:rsidR="00FA697F" w:rsidRPr="00E0283B" w:rsidRDefault="00FA697F" w:rsidP="00CD6722">
      <w:pPr>
        <w:jc w:val="center"/>
        <w:rPr>
          <w:b/>
        </w:rPr>
      </w:pPr>
    </w:p>
    <w:p w:rsidR="00FA697F" w:rsidRPr="00E0283B" w:rsidRDefault="00FA697F" w:rsidP="00CD6722">
      <w:pPr>
        <w:jc w:val="center"/>
        <w:rPr>
          <w:b/>
        </w:rPr>
      </w:pPr>
      <w:r w:rsidRPr="00E0283B">
        <w:rPr>
          <w:b/>
        </w:rPr>
        <w:t xml:space="preserve">ЗАЯВКА </w:t>
      </w:r>
    </w:p>
    <w:p w:rsidR="00087243" w:rsidRPr="00E0283B" w:rsidRDefault="00FA697F" w:rsidP="00087243">
      <w:pPr>
        <w:jc w:val="center"/>
      </w:pPr>
      <w:r w:rsidRPr="00E0283B">
        <w:t xml:space="preserve">на участие в открытом конкурсе </w:t>
      </w:r>
      <w:r w:rsidR="00087243" w:rsidRPr="00E0283B">
        <w:t>на оказание услуг по проведению обязательного ежегодного аудита  годовой бухгалтерской отчётности ФКП «Аэропорты Красноярья» за период с 23.04.2012 по 31.12.2012г.</w:t>
      </w:r>
      <w:r w:rsidR="007A7B65" w:rsidRPr="00E0283B">
        <w:t xml:space="preserve"> в 2013 году</w:t>
      </w:r>
    </w:p>
    <w:p w:rsidR="00FA697F" w:rsidRPr="00E0283B" w:rsidRDefault="00FA697F" w:rsidP="00087243">
      <w:pPr>
        <w:pStyle w:val="a4"/>
        <w:ind w:firstLine="0"/>
        <w:jc w:val="center"/>
        <w:rPr>
          <w:bCs/>
          <w:sz w:val="24"/>
        </w:rPr>
      </w:pPr>
    </w:p>
    <w:p w:rsidR="00FA697F" w:rsidRPr="00E0283B" w:rsidRDefault="00FA697F" w:rsidP="00CD6722">
      <w:pPr>
        <w:shd w:val="clear" w:color="auto" w:fill="FFFFFF"/>
        <w:tabs>
          <w:tab w:val="left" w:pos="720"/>
        </w:tabs>
        <w:jc w:val="center"/>
      </w:pPr>
      <w:r w:rsidRPr="00E0283B">
        <w:tab/>
      </w:r>
      <w:r w:rsidRPr="00E0283B">
        <w:tab/>
      </w:r>
      <w:r w:rsidRPr="00E0283B">
        <w:tab/>
      </w:r>
      <w:r w:rsidRPr="00E0283B">
        <w:tab/>
      </w:r>
      <w:r w:rsidRPr="00E0283B">
        <w:tab/>
      </w:r>
      <w:r w:rsidRPr="00E0283B">
        <w:tab/>
      </w:r>
      <w:r w:rsidRPr="00E0283B">
        <w:tab/>
      </w:r>
      <w:r w:rsidRPr="00E0283B">
        <w:tab/>
        <w:t xml:space="preserve">     «____»___________ 20__ г.</w:t>
      </w:r>
    </w:p>
    <w:p w:rsidR="00FA697F" w:rsidRPr="00E0283B" w:rsidRDefault="00FA697F" w:rsidP="00CD6722">
      <w:pPr>
        <w:jc w:val="center"/>
      </w:pPr>
    </w:p>
    <w:p w:rsidR="00FA697F" w:rsidRPr="00E0283B" w:rsidRDefault="00FA697F" w:rsidP="00CD6722">
      <w:pPr>
        <w:jc w:val="center"/>
      </w:pPr>
      <w:r w:rsidRPr="00E0283B">
        <w:t>Уважаемые господа!</w:t>
      </w:r>
    </w:p>
    <w:p w:rsidR="00FA697F" w:rsidRPr="00E0283B" w:rsidRDefault="00FA697F" w:rsidP="00CD6722">
      <w:pPr>
        <w:ind w:firstLine="709"/>
        <w:jc w:val="both"/>
        <w:rPr>
          <w:bCs/>
        </w:rPr>
      </w:pPr>
    </w:p>
    <w:p w:rsidR="00087243" w:rsidRPr="00E0283B" w:rsidRDefault="00FA697F" w:rsidP="00087243">
      <w:pPr>
        <w:ind w:firstLine="708"/>
        <w:jc w:val="both"/>
      </w:pPr>
      <w:r w:rsidRPr="00E0283B">
        <w:rPr>
          <w:bCs/>
        </w:rPr>
        <w:t xml:space="preserve">Изучив конкурсную документацию и порядок проведения открытого конкурса </w:t>
      </w:r>
      <w:r w:rsidRPr="00E0283B">
        <w:t xml:space="preserve">на оказание услуг </w:t>
      </w:r>
      <w:r w:rsidR="00087243" w:rsidRPr="00E0283B">
        <w:t>по проведению обязательного ежегодного аудита  годовой бухгалтерской отчётности ФКП «Аэропорты Красноярья» за период с 23.04.2012 по 31.12.2012г.</w:t>
      </w:r>
      <w:r w:rsidR="007A7B65" w:rsidRPr="00E0283B">
        <w:t xml:space="preserve"> в 2013 году</w:t>
      </w:r>
    </w:p>
    <w:p w:rsidR="00FA697F" w:rsidRPr="00E0283B" w:rsidRDefault="00FA697F" w:rsidP="00087243">
      <w:pPr>
        <w:pStyle w:val="a4"/>
        <w:rPr>
          <w:sz w:val="24"/>
        </w:rPr>
      </w:pPr>
      <w:r w:rsidRPr="00E0283B">
        <w:rPr>
          <w:sz w:val="24"/>
        </w:rPr>
        <w:t>__________________________________________________________</w:t>
      </w:r>
      <w:r w:rsidRPr="00E0283B">
        <w:rPr>
          <w:sz w:val="24"/>
        </w:rPr>
        <w:br/>
        <w:t>_________________________________________________________________________,</w:t>
      </w:r>
    </w:p>
    <w:p w:rsidR="00FA697F" w:rsidRPr="00E0283B" w:rsidRDefault="00FA697F" w:rsidP="00CD6722">
      <w:pPr>
        <w:jc w:val="center"/>
      </w:pPr>
      <w:r w:rsidRPr="00E0283B">
        <w:t>(участник размещения заказа)</w:t>
      </w:r>
    </w:p>
    <w:p w:rsidR="00FA697F" w:rsidRPr="00E0283B" w:rsidRDefault="00FA697F" w:rsidP="00CD6722">
      <w:r w:rsidRPr="00E0283B">
        <w:t>согласно оказать услуги на следующих условиях:</w:t>
      </w:r>
    </w:p>
    <w:p w:rsidR="00FA697F" w:rsidRPr="00E0283B" w:rsidRDefault="00FA697F" w:rsidP="00CD672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273"/>
        <w:gridCol w:w="2520"/>
      </w:tblGrid>
      <w:tr w:rsidR="00FA697F" w:rsidRPr="00E0283B" w:rsidTr="009B0283">
        <w:tc>
          <w:tcPr>
            <w:tcW w:w="675" w:type="dxa"/>
          </w:tcPr>
          <w:p w:rsidR="00FA697F" w:rsidRPr="00E0283B" w:rsidRDefault="00FA697F" w:rsidP="00CD6722">
            <w:pPr>
              <w:jc w:val="center"/>
            </w:pPr>
          </w:p>
          <w:p w:rsidR="00FA697F" w:rsidRPr="00E0283B" w:rsidRDefault="00FA697F" w:rsidP="00CD6722">
            <w:pPr>
              <w:jc w:val="center"/>
            </w:pPr>
            <w:r w:rsidRPr="00E0283B">
              <w:t>№</w:t>
            </w:r>
          </w:p>
          <w:p w:rsidR="00FA697F" w:rsidRPr="00E0283B" w:rsidRDefault="00FA697F" w:rsidP="00CD6722">
            <w:pPr>
              <w:jc w:val="center"/>
            </w:pPr>
            <w:proofErr w:type="gramStart"/>
            <w:r w:rsidRPr="00E0283B">
              <w:t>п</w:t>
            </w:r>
            <w:proofErr w:type="gramEnd"/>
            <w:r w:rsidRPr="00E0283B">
              <w:t>/п</w:t>
            </w:r>
          </w:p>
        </w:tc>
        <w:tc>
          <w:tcPr>
            <w:tcW w:w="6273" w:type="dxa"/>
            <w:vAlign w:val="center"/>
          </w:tcPr>
          <w:p w:rsidR="00FA697F" w:rsidRPr="00E0283B" w:rsidRDefault="00FA697F" w:rsidP="00CD6722">
            <w:pPr>
              <w:jc w:val="center"/>
            </w:pPr>
            <w:r w:rsidRPr="00E0283B">
              <w:t>Критерии</w:t>
            </w:r>
          </w:p>
        </w:tc>
        <w:tc>
          <w:tcPr>
            <w:tcW w:w="2520" w:type="dxa"/>
          </w:tcPr>
          <w:p w:rsidR="00FA697F" w:rsidRPr="00E0283B" w:rsidRDefault="00FA697F" w:rsidP="00CD6722">
            <w:pPr>
              <w:jc w:val="center"/>
            </w:pPr>
            <w:r w:rsidRPr="00E0283B">
              <w:t>Предложения об условиях исполнения</w:t>
            </w:r>
          </w:p>
          <w:p w:rsidR="00FA697F" w:rsidRPr="00E0283B" w:rsidRDefault="00FA697F" w:rsidP="00CD6722">
            <w:pPr>
              <w:jc w:val="center"/>
            </w:pPr>
            <w:r w:rsidRPr="00E0283B">
              <w:t xml:space="preserve"> контракта</w:t>
            </w:r>
          </w:p>
        </w:tc>
      </w:tr>
      <w:tr w:rsidR="00FA697F" w:rsidRPr="00E0283B" w:rsidTr="009B0283">
        <w:tc>
          <w:tcPr>
            <w:tcW w:w="675" w:type="dxa"/>
            <w:vAlign w:val="center"/>
          </w:tcPr>
          <w:p w:rsidR="00FA697F" w:rsidRPr="00E0283B" w:rsidRDefault="00FA697F" w:rsidP="00CD6722">
            <w:pPr>
              <w:jc w:val="center"/>
            </w:pPr>
            <w:r w:rsidRPr="00E0283B">
              <w:t>1.</w:t>
            </w:r>
          </w:p>
        </w:tc>
        <w:tc>
          <w:tcPr>
            <w:tcW w:w="6273" w:type="dxa"/>
          </w:tcPr>
          <w:p w:rsidR="00FA697F" w:rsidRPr="00E0283B" w:rsidRDefault="00FA697F" w:rsidP="00CD6722">
            <w:pPr>
              <w:jc w:val="both"/>
            </w:pPr>
            <w:r w:rsidRPr="00E0283B">
              <w:t xml:space="preserve">Цена контракта (в рублях) </w:t>
            </w:r>
          </w:p>
        </w:tc>
        <w:tc>
          <w:tcPr>
            <w:tcW w:w="2520" w:type="dxa"/>
          </w:tcPr>
          <w:p w:rsidR="00FA697F" w:rsidRPr="00E0283B" w:rsidRDefault="00FA697F" w:rsidP="00CD6722">
            <w:pPr>
              <w:jc w:val="both"/>
            </w:pPr>
          </w:p>
        </w:tc>
      </w:tr>
      <w:tr w:rsidR="00FA697F" w:rsidRPr="00E0283B" w:rsidTr="009B0283">
        <w:trPr>
          <w:trHeight w:val="315"/>
        </w:trPr>
        <w:tc>
          <w:tcPr>
            <w:tcW w:w="675" w:type="dxa"/>
            <w:vMerge w:val="restart"/>
            <w:vAlign w:val="center"/>
          </w:tcPr>
          <w:p w:rsidR="00FA697F" w:rsidRPr="00E0283B" w:rsidRDefault="00FA697F" w:rsidP="00CD6722">
            <w:pPr>
              <w:jc w:val="center"/>
            </w:pPr>
            <w:r w:rsidRPr="00E0283B">
              <w:t>2.</w:t>
            </w:r>
          </w:p>
        </w:tc>
        <w:tc>
          <w:tcPr>
            <w:tcW w:w="6273" w:type="dxa"/>
          </w:tcPr>
          <w:p w:rsidR="00FA697F" w:rsidRPr="00E0283B" w:rsidRDefault="00FA697F" w:rsidP="00CD6722">
            <w:r w:rsidRPr="00E0283B">
              <w:t>Качество услуг, в том числе:</w:t>
            </w:r>
          </w:p>
        </w:tc>
        <w:tc>
          <w:tcPr>
            <w:tcW w:w="2520" w:type="dxa"/>
          </w:tcPr>
          <w:p w:rsidR="00FA697F" w:rsidRPr="00E0283B" w:rsidRDefault="00FA697F" w:rsidP="00CD6722">
            <w:pPr>
              <w:jc w:val="both"/>
            </w:pPr>
          </w:p>
        </w:tc>
      </w:tr>
      <w:tr w:rsidR="00FA697F" w:rsidRPr="00E0283B" w:rsidTr="009B0283">
        <w:trPr>
          <w:trHeight w:val="315"/>
        </w:trPr>
        <w:tc>
          <w:tcPr>
            <w:tcW w:w="675" w:type="dxa"/>
            <w:vMerge/>
            <w:vAlign w:val="center"/>
          </w:tcPr>
          <w:p w:rsidR="00FA697F" w:rsidRPr="00E0283B" w:rsidRDefault="00FA697F" w:rsidP="00CD6722">
            <w:pPr>
              <w:jc w:val="center"/>
            </w:pPr>
          </w:p>
        </w:tc>
        <w:tc>
          <w:tcPr>
            <w:tcW w:w="6273" w:type="dxa"/>
          </w:tcPr>
          <w:p w:rsidR="00FA697F" w:rsidRPr="00E0283B" w:rsidRDefault="00087243" w:rsidP="00B66B68">
            <w:pPr>
              <w:jc w:val="both"/>
            </w:pPr>
            <w:r w:rsidRPr="00E0283B">
              <w:t xml:space="preserve">а) </w:t>
            </w:r>
            <w:r w:rsidRPr="00E0283B">
              <w:rPr>
                <w:color w:val="0D0D0D" w:themeColor="text1" w:themeTint="F2"/>
              </w:rPr>
              <w:t>наличие квалифицированных аудиторов, имеющих высшее экономическое образование, квалификационный аттестат аудитора, опыт работы по специальности не менее 5 лет (человек)</w:t>
            </w:r>
            <w:r w:rsidR="00B66B68" w:rsidRPr="00E0283B">
              <w:t>.</w:t>
            </w:r>
            <w:r w:rsidRPr="00E0283B">
              <w:rPr>
                <w:bCs/>
                <w:snapToGrid w:val="0"/>
              </w:rPr>
              <w:t xml:space="preserve"> </w:t>
            </w:r>
          </w:p>
        </w:tc>
        <w:tc>
          <w:tcPr>
            <w:tcW w:w="2520" w:type="dxa"/>
          </w:tcPr>
          <w:p w:rsidR="00FA697F" w:rsidRPr="00E0283B" w:rsidRDefault="00FA697F" w:rsidP="00CD6722">
            <w:pPr>
              <w:jc w:val="both"/>
            </w:pPr>
          </w:p>
        </w:tc>
      </w:tr>
      <w:tr w:rsidR="00FA697F" w:rsidRPr="00E0283B" w:rsidTr="00CE6548">
        <w:trPr>
          <w:trHeight w:val="566"/>
        </w:trPr>
        <w:tc>
          <w:tcPr>
            <w:tcW w:w="675" w:type="dxa"/>
            <w:vMerge/>
            <w:vAlign w:val="center"/>
          </w:tcPr>
          <w:p w:rsidR="00FA697F" w:rsidRPr="00E0283B" w:rsidRDefault="00FA697F" w:rsidP="00CD6722">
            <w:pPr>
              <w:jc w:val="center"/>
            </w:pPr>
          </w:p>
        </w:tc>
        <w:tc>
          <w:tcPr>
            <w:tcW w:w="6273" w:type="dxa"/>
          </w:tcPr>
          <w:p w:rsidR="00FA697F" w:rsidRPr="00E0283B" w:rsidRDefault="00B66B68" w:rsidP="00906FBB">
            <w:pPr>
              <w:jc w:val="both"/>
            </w:pPr>
            <w:r w:rsidRPr="00E0283B">
              <w:t xml:space="preserve">б) </w:t>
            </w:r>
            <w:r w:rsidR="00906FBB">
              <w:rPr>
                <w:color w:val="0D0D0D" w:themeColor="text1" w:themeTint="F2"/>
              </w:rPr>
              <w:t>срок осуществления аудиторской деятельности</w:t>
            </w:r>
            <w:r w:rsidRPr="00E0283B">
              <w:rPr>
                <w:color w:val="0D0D0D" w:themeColor="text1" w:themeTint="F2"/>
              </w:rPr>
              <w:t xml:space="preserve"> (</w:t>
            </w:r>
            <w:r w:rsidR="00906FBB">
              <w:rPr>
                <w:color w:val="0D0D0D" w:themeColor="text1" w:themeTint="F2"/>
              </w:rPr>
              <w:t>в годах</w:t>
            </w:r>
            <w:r w:rsidRPr="00E0283B">
              <w:rPr>
                <w:color w:val="0D0D0D" w:themeColor="text1" w:themeTint="F2"/>
              </w:rPr>
              <w:t>)</w:t>
            </w:r>
            <w:r w:rsidRPr="00E0283B">
              <w:t>.</w:t>
            </w:r>
          </w:p>
        </w:tc>
        <w:tc>
          <w:tcPr>
            <w:tcW w:w="2520" w:type="dxa"/>
          </w:tcPr>
          <w:p w:rsidR="00FA697F" w:rsidRPr="00E0283B" w:rsidRDefault="00FA697F" w:rsidP="00CD6722">
            <w:pPr>
              <w:jc w:val="both"/>
            </w:pPr>
          </w:p>
        </w:tc>
      </w:tr>
      <w:tr w:rsidR="00FA697F" w:rsidRPr="00E0283B" w:rsidTr="009B0283">
        <w:trPr>
          <w:trHeight w:val="701"/>
        </w:trPr>
        <w:tc>
          <w:tcPr>
            <w:tcW w:w="675" w:type="dxa"/>
            <w:vMerge/>
            <w:vAlign w:val="center"/>
          </w:tcPr>
          <w:p w:rsidR="00FA697F" w:rsidRPr="00E0283B" w:rsidRDefault="00FA697F" w:rsidP="00CD6722">
            <w:pPr>
              <w:jc w:val="center"/>
            </w:pPr>
          </w:p>
        </w:tc>
        <w:tc>
          <w:tcPr>
            <w:tcW w:w="6273" w:type="dxa"/>
          </w:tcPr>
          <w:p w:rsidR="00FA697F" w:rsidRPr="00E0283B" w:rsidRDefault="00B66B68" w:rsidP="00CD6722">
            <w:pPr>
              <w:jc w:val="both"/>
              <w:rPr>
                <w:bCs/>
                <w:snapToGrid w:val="0"/>
              </w:rPr>
            </w:pPr>
            <w:r w:rsidRPr="00E0283B">
              <w:rPr>
                <w:bCs/>
                <w:snapToGrid w:val="0"/>
              </w:rPr>
              <w:t xml:space="preserve">в) </w:t>
            </w:r>
            <w:r w:rsidRPr="00E0283B">
              <w:t xml:space="preserve">наличие опыта оказания услуг по проведению обязательного ежегодного аудита  годовой бухгалтерской отчётности в авиационной отрасли </w:t>
            </w:r>
            <w:r w:rsidRPr="00E0283B">
              <w:rPr>
                <w:bCs/>
                <w:snapToGrid w:val="0"/>
              </w:rPr>
              <w:t>(в годах)</w:t>
            </w:r>
            <w:r w:rsidRPr="00E0283B">
              <w:t>.</w:t>
            </w:r>
          </w:p>
        </w:tc>
        <w:tc>
          <w:tcPr>
            <w:tcW w:w="2520" w:type="dxa"/>
          </w:tcPr>
          <w:p w:rsidR="00FA697F" w:rsidRPr="00E0283B" w:rsidRDefault="00FA697F" w:rsidP="00CD6722">
            <w:pPr>
              <w:jc w:val="both"/>
            </w:pPr>
          </w:p>
        </w:tc>
      </w:tr>
      <w:tr w:rsidR="00FA697F" w:rsidRPr="00E0283B" w:rsidTr="009B0283">
        <w:trPr>
          <w:trHeight w:val="615"/>
        </w:trPr>
        <w:tc>
          <w:tcPr>
            <w:tcW w:w="675" w:type="dxa"/>
            <w:vMerge/>
            <w:vAlign w:val="center"/>
          </w:tcPr>
          <w:p w:rsidR="00FA697F" w:rsidRPr="00E0283B" w:rsidRDefault="00FA697F" w:rsidP="00CD6722">
            <w:pPr>
              <w:jc w:val="center"/>
            </w:pPr>
          </w:p>
        </w:tc>
        <w:tc>
          <w:tcPr>
            <w:tcW w:w="6273" w:type="dxa"/>
          </w:tcPr>
          <w:p w:rsidR="00FA697F" w:rsidRPr="00E0283B" w:rsidRDefault="00B66B68" w:rsidP="00CD6722">
            <w:pPr>
              <w:jc w:val="both"/>
            </w:pPr>
            <w:proofErr w:type="gramStart"/>
            <w:r w:rsidRPr="00E0283B">
              <w:rPr>
                <w:bCs/>
                <w:snapToGrid w:val="0"/>
              </w:rPr>
              <w:t xml:space="preserve">г) количество оказанных участником конкурса услуг </w:t>
            </w:r>
            <w:r w:rsidRPr="00E0283B">
              <w:t>по проведению обязательного ежегодного аудита  годовой бухгалтерской отчётности</w:t>
            </w:r>
            <w:r w:rsidRPr="00E0283B">
              <w:rPr>
                <w:bCs/>
                <w:snapToGrid w:val="0"/>
              </w:rPr>
              <w:t xml:space="preserve"> ФКП, ФГУП и/или организаций, в уставном (складочном) капитале которых доля государственной собственности составляет не менее 25 процентов за последние 5 лет (в штуках).</w:t>
            </w:r>
            <w:proofErr w:type="gramEnd"/>
          </w:p>
        </w:tc>
        <w:tc>
          <w:tcPr>
            <w:tcW w:w="2520" w:type="dxa"/>
          </w:tcPr>
          <w:p w:rsidR="00FA697F" w:rsidRPr="00E0283B" w:rsidRDefault="00FA697F" w:rsidP="00CD6722">
            <w:pPr>
              <w:jc w:val="both"/>
            </w:pPr>
          </w:p>
        </w:tc>
      </w:tr>
      <w:tr w:rsidR="00087243" w:rsidRPr="00E0283B" w:rsidTr="00B66B68">
        <w:trPr>
          <w:trHeight w:val="403"/>
        </w:trPr>
        <w:tc>
          <w:tcPr>
            <w:tcW w:w="675" w:type="dxa"/>
            <w:vAlign w:val="center"/>
          </w:tcPr>
          <w:p w:rsidR="00087243" w:rsidRPr="00E0283B" w:rsidRDefault="00087243" w:rsidP="00CD6722">
            <w:pPr>
              <w:jc w:val="center"/>
            </w:pPr>
            <w:r w:rsidRPr="00E0283B">
              <w:t>3.</w:t>
            </w:r>
          </w:p>
        </w:tc>
        <w:tc>
          <w:tcPr>
            <w:tcW w:w="6273" w:type="dxa"/>
          </w:tcPr>
          <w:p w:rsidR="00087243" w:rsidRPr="00E0283B" w:rsidRDefault="00B66B68" w:rsidP="00CD6722">
            <w:pPr>
              <w:jc w:val="both"/>
              <w:rPr>
                <w:bCs/>
                <w:snapToGrid w:val="0"/>
              </w:rPr>
            </w:pPr>
            <w:r w:rsidRPr="00E0283B">
              <w:rPr>
                <w:bCs/>
                <w:snapToGrid w:val="0"/>
              </w:rPr>
              <w:t>Сроки оказания услуг (в днях).</w:t>
            </w:r>
          </w:p>
        </w:tc>
        <w:tc>
          <w:tcPr>
            <w:tcW w:w="2520" w:type="dxa"/>
          </w:tcPr>
          <w:p w:rsidR="00087243" w:rsidRPr="00E0283B" w:rsidRDefault="00087243" w:rsidP="00CD6722">
            <w:pPr>
              <w:jc w:val="both"/>
            </w:pPr>
          </w:p>
        </w:tc>
      </w:tr>
      <w:tr w:rsidR="00087243" w:rsidRPr="00E0283B" w:rsidTr="00B66B68">
        <w:trPr>
          <w:trHeight w:val="409"/>
        </w:trPr>
        <w:tc>
          <w:tcPr>
            <w:tcW w:w="675" w:type="dxa"/>
            <w:vAlign w:val="center"/>
          </w:tcPr>
          <w:p w:rsidR="00087243" w:rsidRPr="00E0283B" w:rsidRDefault="00087243" w:rsidP="00CD6722">
            <w:pPr>
              <w:jc w:val="center"/>
            </w:pPr>
            <w:r w:rsidRPr="00E0283B">
              <w:t>4.</w:t>
            </w:r>
          </w:p>
        </w:tc>
        <w:tc>
          <w:tcPr>
            <w:tcW w:w="6273" w:type="dxa"/>
          </w:tcPr>
          <w:p w:rsidR="00087243" w:rsidRPr="00E0283B" w:rsidRDefault="00B66B68" w:rsidP="00CD6722">
            <w:pPr>
              <w:jc w:val="both"/>
              <w:rPr>
                <w:bCs/>
                <w:snapToGrid w:val="0"/>
              </w:rPr>
            </w:pPr>
            <w:r w:rsidRPr="00E0283B">
              <w:rPr>
                <w:bCs/>
                <w:spacing w:val="-2"/>
              </w:rPr>
              <w:t>Объем предоставления гарантий качества услуг (в рублях).</w:t>
            </w:r>
          </w:p>
        </w:tc>
        <w:tc>
          <w:tcPr>
            <w:tcW w:w="2520" w:type="dxa"/>
          </w:tcPr>
          <w:p w:rsidR="00087243" w:rsidRPr="00E0283B" w:rsidRDefault="00087243" w:rsidP="00CD6722">
            <w:pPr>
              <w:jc w:val="both"/>
            </w:pPr>
          </w:p>
        </w:tc>
      </w:tr>
    </w:tbl>
    <w:p w:rsidR="00FA697F" w:rsidRPr="00E0283B" w:rsidRDefault="00FA697F" w:rsidP="00CD6722">
      <w:pPr>
        <w:jc w:val="both"/>
      </w:pPr>
    </w:p>
    <w:p w:rsidR="00FA697F" w:rsidRPr="00E0283B" w:rsidRDefault="00FA697F" w:rsidP="00CD6722">
      <w:pPr>
        <w:ind w:firstLine="709"/>
        <w:jc w:val="both"/>
      </w:pPr>
      <w:r w:rsidRPr="00E0283B">
        <w:t>В случае признания нашей конкурсной заявки победившей в конкурсе, обязуемся подписать контракт на указанных условиях в соответствии с требованиями и в объеме предусмотренных услуг в срок, указанный в конкурсной документации.</w:t>
      </w:r>
    </w:p>
    <w:p w:rsidR="00FA697F" w:rsidRPr="00E0283B" w:rsidRDefault="00FA697F" w:rsidP="00CD6722">
      <w:pPr>
        <w:ind w:firstLine="720"/>
        <w:jc w:val="both"/>
      </w:pPr>
      <w:r w:rsidRPr="00E0283B">
        <w:t>Мы подтверждаем, что:</w:t>
      </w:r>
    </w:p>
    <w:p w:rsidR="00FA697F" w:rsidRPr="00E0283B" w:rsidRDefault="00FA697F" w:rsidP="00CD6722">
      <w:pPr>
        <w:ind w:firstLine="720"/>
        <w:jc w:val="both"/>
      </w:pPr>
      <w:r w:rsidRPr="00E0283B">
        <w:t>- не находимся в процессе ликвидации, и отсутствуют решения арбитражного суда о признании нас банкротом и об открытии конкурсного производства;</w:t>
      </w:r>
    </w:p>
    <w:p w:rsidR="00FA697F" w:rsidRPr="00E0283B" w:rsidRDefault="00FA697F" w:rsidP="00CD6722">
      <w:pPr>
        <w:ind w:firstLine="720"/>
        <w:jc w:val="both"/>
      </w:pPr>
      <w:r w:rsidRPr="00E0283B">
        <w:lastRenderedPageBreak/>
        <w:t>- наша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w:t>
      </w:r>
    </w:p>
    <w:p w:rsidR="00FA697F" w:rsidRPr="00E0283B" w:rsidRDefault="00FA697F" w:rsidP="00CD6722">
      <w:pPr>
        <w:ind w:firstLine="720"/>
        <w:jc w:val="both"/>
      </w:pPr>
      <w:r w:rsidRPr="00E0283B">
        <w:t xml:space="preserve">-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E0283B">
        <w:t>стоимости активов участника размещения заказа</w:t>
      </w:r>
      <w:proofErr w:type="gramEnd"/>
      <w:r w:rsidRPr="00E0283B">
        <w:t xml:space="preserve"> по данным бухгалтерской отчетности за последний завершенный отчетный период. </w:t>
      </w:r>
    </w:p>
    <w:p w:rsidR="00FA697F" w:rsidRPr="00E0283B" w:rsidRDefault="00FA697F" w:rsidP="00CD6722">
      <w:pPr>
        <w:ind w:firstLine="709"/>
        <w:jc w:val="both"/>
      </w:pPr>
      <w:r w:rsidRPr="00E0283B">
        <w:t>В том случае, если наши условия не будут признаны лучшими, но по решению конкурсной комиссии нам будет присуждено следующее за победителем место, мы согласны сохранить свои обязательства по подписанию  контракта на условиях, указанных в настоящей конкурсной заявке.</w:t>
      </w:r>
    </w:p>
    <w:p w:rsidR="00FA697F" w:rsidRPr="00E0283B" w:rsidRDefault="00FA697F" w:rsidP="00CD6722">
      <w:pPr>
        <w:ind w:firstLine="709"/>
        <w:jc w:val="both"/>
      </w:pPr>
    </w:p>
    <w:p w:rsidR="00FA697F" w:rsidRPr="00E0283B" w:rsidRDefault="00FA697F" w:rsidP="00CD6722">
      <w:pPr>
        <w:ind w:firstLine="709"/>
        <w:jc w:val="both"/>
      </w:pPr>
      <w:r w:rsidRPr="00E0283B">
        <w:t>Также представляем следующие сведения:</w:t>
      </w:r>
    </w:p>
    <w:p w:rsidR="00FA697F" w:rsidRPr="00E0283B" w:rsidRDefault="00FA697F" w:rsidP="00CD672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198"/>
      </w:tblGrid>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Для юридического лица:</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Фирменное наименование (наименование)</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Сведения об организационно-правовой форме</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Сведения о месте нахождения</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Почтовый адрес (для юридического лица)</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Номер контактного телефона</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Для физического лица:</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Фамилия, имя, отчество</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Паспортные данные</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 xml:space="preserve">Сведения о месте жительства </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r w:rsidR="00FA697F" w:rsidRPr="00E0283B" w:rsidTr="009B0283">
        <w:tc>
          <w:tcPr>
            <w:tcW w:w="3916" w:type="pct"/>
            <w:tcBorders>
              <w:top w:val="single" w:sz="4" w:space="0" w:color="auto"/>
              <w:left w:val="single" w:sz="4" w:space="0" w:color="auto"/>
              <w:bottom w:val="single" w:sz="4" w:space="0" w:color="auto"/>
              <w:right w:val="single" w:sz="4" w:space="0" w:color="auto"/>
            </w:tcBorders>
          </w:tcPr>
          <w:p w:rsidR="00FA697F" w:rsidRPr="00E0283B" w:rsidRDefault="00FA697F" w:rsidP="00CD6722">
            <w:pPr>
              <w:pStyle w:val="ConsPlusNormal"/>
              <w:ind w:firstLine="0"/>
              <w:jc w:val="both"/>
              <w:rPr>
                <w:rFonts w:ascii="Times New Roman" w:hAnsi="Times New Roman" w:cs="Times New Roman"/>
                <w:sz w:val="24"/>
                <w:szCs w:val="24"/>
              </w:rPr>
            </w:pPr>
            <w:r w:rsidRPr="00E0283B">
              <w:rPr>
                <w:rFonts w:ascii="Times New Roman" w:hAnsi="Times New Roman" w:cs="Times New Roman"/>
                <w:sz w:val="24"/>
                <w:szCs w:val="24"/>
              </w:rPr>
              <w:t>Номер контактного телефона</w:t>
            </w:r>
          </w:p>
        </w:tc>
        <w:tc>
          <w:tcPr>
            <w:tcW w:w="1084" w:type="pct"/>
            <w:tcBorders>
              <w:top w:val="single" w:sz="4" w:space="0" w:color="auto"/>
              <w:left w:val="single" w:sz="4" w:space="0" w:color="auto"/>
              <w:bottom w:val="single" w:sz="4" w:space="0" w:color="auto"/>
              <w:right w:val="single" w:sz="4" w:space="0" w:color="auto"/>
            </w:tcBorders>
          </w:tcPr>
          <w:p w:rsidR="00FA697F" w:rsidRPr="00E0283B" w:rsidRDefault="00FA697F" w:rsidP="00CD6722"/>
        </w:tc>
      </w:tr>
    </w:tbl>
    <w:p w:rsidR="00FA697F" w:rsidRPr="00E0283B" w:rsidRDefault="00FA697F" w:rsidP="00CD6722">
      <w:pPr>
        <w:jc w:val="both"/>
      </w:pPr>
    </w:p>
    <w:p w:rsidR="00FA697F" w:rsidRPr="00E0283B" w:rsidRDefault="00FA697F" w:rsidP="00CD6722">
      <w:pPr>
        <w:jc w:val="both"/>
      </w:pPr>
    </w:p>
    <w:p w:rsidR="00FA697F" w:rsidRPr="00E0283B" w:rsidRDefault="00FA697F" w:rsidP="00CD6722">
      <w:pPr>
        <w:jc w:val="both"/>
      </w:pPr>
      <w:r w:rsidRPr="00E0283B">
        <w:t>Руководитель</w:t>
      </w:r>
      <w:r w:rsidRPr="00E0283B">
        <w:tab/>
      </w:r>
      <w:r w:rsidRPr="00E0283B">
        <w:tab/>
        <w:t>________________</w:t>
      </w:r>
      <w:r w:rsidRPr="00E0283B">
        <w:tab/>
      </w:r>
      <w:r w:rsidRPr="00E0283B">
        <w:tab/>
        <w:t>__________________________________</w:t>
      </w:r>
    </w:p>
    <w:p w:rsidR="00FA697F" w:rsidRPr="00E0283B" w:rsidRDefault="00FA697F" w:rsidP="00CD6722">
      <w:pPr>
        <w:jc w:val="both"/>
      </w:pPr>
      <w:r w:rsidRPr="00E0283B">
        <w:tab/>
      </w:r>
      <w:r w:rsidRPr="00E0283B">
        <w:tab/>
      </w:r>
      <w:r w:rsidRPr="00E0283B">
        <w:tab/>
        <w:t xml:space="preserve">     (подпись)              </w:t>
      </w:r>
      <w:r w:rsidRPr="00E0283B">
        <w:tab/>
        <w:t xml:space="preserve">     </w:t>
      </w:r>
      <w:r w:rsidRPr="00E0283B">
        <w:tab/>
      </w:r>
      <w:r w:rsidRPr="00E0283B">
        <w:tab/>
        <w:t xml:space="preserve">  (ФИО)</w:t>
      </w:r>
    </w:p>
    <w:p w:rsidR="00FA697F" w:rsidRPr="00E0283B" w:rsidRDefault="00FA697F" w:rsidP="00CD6722">
      <w:pPr>
        <w:jc w:val="center"/>
      </w:pPr>
      <w:r w:rsidRPr="00E0283B">
        <w:t>М.П.</w:t>
      </w:r>
    </w:p>
    <w:p w:rsidR="00FA697F" w:rsidRPr="00E0283B" w:rsidRDefault="00FA697F" w:rsidP="00CD6722">
      <w:pPr>
        <w:jc w:val="center"/>
      </w:pPr>
    </w:p>
    <w:p w:rsidR="00FA697F" w:rsidRPr="00E0283B" w:rsidRDefault="00FA697F" w:rsidP="00CD6722">
      <w:pPr>
        <w:ind w:firstLine="708"/>
        <w:jc w:val="both"/>
      </w:pPr>
      <w:r w:rsidRPr="00E0283B">
        <w:br w:type="page"/>
      </w:r>
      <w:r w:rsidR="00CD6722" w:rsidRPr="00E0283B">
        <w:lastRenderedPageBreak/>
        <w:t xml:space="preserve">                                                                              </w:t>
      </w:r>
      <w:r w:rsidRPr="00E0283B">
        <w:t>Приложение № 2</w:t>
      </w:r>
    </w:p>
    <w:p w:rsidR="00FA697F" w:rsidRPr="00E0283B" w:rsidRDefault="00FA697F" w:rsidP="00CD6722">
      <w:pPr>
        <w:ind w:firstLine="5580"/>
      </w:pPr>
      <w:r w:rsidRPr="00E0283B">
        <w:t>к конкурсной документации</w:t>
      </w:r>
    </w:p>
    <w:p w:rsidR="00FA697F" w:rsidRPr="00E0283B" w:rsidRDefault="00FA697F" w:rsidP="00CD6722">
      <w:pPr>
        <w:ind w:firstLine="708"/>
        <w:jc w:val="both"/>
      </w:pPr>
    </w:p>
    <w:p w:rsidR="00FA697F" w:rsidRPr="00E0283B" w:rsidRDefault="00FA697F" w:rsidP="00CD6722">
      <w:pPr>
        <w:jc w:val="center"/>
        <w:rPr>
          <w:b/>
          <w:spacing w:val="20"/>
        </w:rPr>
      </w:pPr>
      <w:r w:rsidRPr="00E0283B">
        <w:rPr>
          <w:b/>
          <w:spacing w:val="20"/>
        </w:rPr>
        <w:t>ИНСТРУКЦИЯ</w:t>
      </w:r>
    </w:p>
    <w:p w:rsidR="00B66B68" w:rsidRPr="00E0283B" w:rsidRDefault="00FA697F" w:rsidP="00B66B68">
      <w:pPr>
        <w:jc w:val="center"/>
      </w:pPr>
      <w:proofErr w:type="gramStart"/>
      <w:r w:rsidRPr="00E0283B">
        <w:t xml:space="preserve">по заполнению заявки на участие </w:t>
      </w:r>
      <w:r w:rsidR="00B66B68" w:rsidRPr="00E0283B">
        <w:t>в открытом конкурсе на оказание услуг по проведению</w:t>
      </w:r>
      <w:proofErr w:type="gramEnd"/>
      <w:r w:rsidR="00B66B68" w:rsidRPr="00E0283B">
        <w:t xml:space="preserve"> обязательного ежегодного аудита  годовой бухгалтерской отчётности ФКП «Аэропорты Красноярья» за период с 23.04.2012 по 31.12.2012г.</w:t>
      </w:r>
      <w:r w:rsidR="007A7B65" w:rsidRPr="00E0283B">
        <w:t xml:space="preserve"> в 2013 году</w:t>
      </w:r>
    </w:p>
    <w:p w:rsidR="00FA697F" w:rsidRPr="00E0283B" w:rsidRDefault="00FA697F" w:rsidP="00B66B68">
      <w:pPr>
        <w:pStyle w:val="a4"/>
        <w:ind w:firstLine="0"/>
        <w:jc w:val="center"/>
        <w:rPr>
          <w:sz w:val="24"/>
        </w:rPr>
      </w:pPr>
    </w:p>
    <w:p w:rsidR="00FA697F" w:rsidRPr="00E0283B" w:rsidRDefault="00FA697F" w:rsidP="00CD6722">
      <w:pPr>
        <w:tabs>
          <w:tab w:val="left" w:pos="2156"/>
        </w:tabs>
        <w:ind w:firstLine="709"/>
        <w:jc w:val="both"/>
      </w:pPr>
      <w:r w:rsidRPr="00E0283B">
        <w:t>Заявка, а также вся документация, связанная с ней, должна быть представлена на русском языке.</w:t>
      </w:r>
    </w:p>
    <w:p w:rsidR="00FA697F" w:rsidRPr="00E0283B" w:rsidRDefault="00FA697F" w:rsidP="00CD6722">
      <w:pPr>
        <w:tabs>
          <w:tab w:val="left" w:pos="2156"/>
        </w:tabs>
        <w:ind w:firstLine="709"/>
        <w:jc w:val="both"/>
      </w:pPr>
      <w:r w:rsidRPr="00E0283B">
        <w:t>В заявке на участие в конкурсе должны быть указаны:</w:t>
      </w:r>
    </w:p>
    <w:p w:rsidR="00FA697F" w:rsidRPr="00E0283B" w:rsidRDefault="00FA697F" w:rsidP="00CD6722">
      <w:pPr>
        <w:numPr>
          <w:ilvl w:val="0"/>
          <w:numId w:val="3"/>
        </w:numPr>
        <w:tabs>
          <w:tab w:val="clear" w:pos="1429"/>
          <w:tab w:val="num" w:pos="0"/>
          <w:tab w:val="num" w:pos="1080"/>
          <w:tab w:val="left" w:pos="2156"/>
        </w:tabs>
        <w:ind w:left="0" w:firstLine="709"/>
        <w:jc w:val="both"/>
      </w:pPr>
      <w:r w:rsidRPr="00E0283B">
        <w:t>Фирменное наименование (наименование) участника размещения заказа.</w:t>
      </w:r>
    </w:p>
    <w:p w:rsidR="00FA697F" w:rsidRPr="00E0283B" w:rsidRDefault="00FA697F" w:rsidP="00CD6722">
      <w:pPr>
        <w:numPr>
          <w:ilvl w:val="0"/>
          <w:numId w:val="3"/>
        </w:numPr>
        <w:tabs>
          <w:tab w:val="clear" w:pos="1429"/>
          <w:tab w:val="num" w:pos="0"/>
          <w:tab w:val="num" w:pos="1080"/>
          <w:tab w:val="left" w:pos="2156"/>
        </w:tabs>
        <w:ind w:left="0" w:firstLine="709"/>
        <w:jc w:val="both"/>
      </w:pPr>
      <w:r w:rsidRPr="00E0283B">
        <w:t>Контактные телефоны (с указанием кода города).</w:t>
      </w:r>
    </w:p>
    <w:p w:rsidR="00FA697F" w:rsidRPr="00E0283B" w:rsidRDefault="00FA697F" w:rsidP="00CD6722">
      <w:pPr>
        <w:numPr>
          <w:ilvl w:val="0"/>
          <w:numId w:val="3"/>
        </w:numPr>
        <w:tabs>
          <w:tab w:val="clear" w:pos="1429"/>
          <w:tab w:val="num" w:pos="0"/>
          <w:tab w:val="num" w:pos="1080"/>
          <w:tab w:val="left" w:pos="2156"/>
        </w:tabs>
        <w:ind w:left="0" w:firstLine="709"/>
        <w:jc w:val="both"/>
      </w:pPr>
      <w:r w:rsidRPr="00E0283B">
        <w:t>Для юридических лиц:</w:t>
      </w:r>
    </w:p>
    <w:p w:rsidR="00FA697F" w:rsidRPr="00E0283B" w:rsidRDefault="00FA697F" w:rsidP="00CD6722">
      <w:pPr>
        <w:tabs>
          <w:tab w:val="num" w:pos="0"/>
          <w:tab w:val="left" w:pos="2156"/>
        </w:tabs>
        <w:ind w:firstLine="709"/>
        <w:jc w:val="both"/>
      </w:pPr>
      <w:r w:rsidRPr="00E0283B">
        <w:t>- Сведения об организационно-правовой форме;</w:t>
      </w:r>
    </w:p>
    <w:p w:rsidR="00FA697F" w:rsidRPr="00E0283B" w:rsidRDefault="00FA697F" w:rsidP="00CD6722">
      <w:pPr>
        <w:tabs>
          <w:tab w:val="num" w:pos="0"/>
          <w:tab w:val="left" w:pos="2156"/>
        </w:tabs>
        <w:ind w:firstLine="709"/>
        <w:jc w:val="both"/>
      </w:pPr>
      <w:r w:rsidRPr="00E0283B">
        <w:t xml:space="preserve">- Сведения о месте нахождения; </w:t>
      </w:r>
    </w:p>
    <w:p w:rsidR="00FA697F" w:rsidRPr="00E0283B" w:rsidRDefault="00FA697F" w:rsidP="00CD6722">
      <w:pPr>
        <w:tabs>
          <w:tab w:val="num" w:pos="0"/>
          <w:tab w:val="left" w:pos="2156"/>
        </w:tabs>
        <w:ind w:firstLine="709"/>
        <w:jc w:val="both"/>
      </w:pPr>
      <w:r w:rsidRPr="00E0283B">
        <w:t>- Почтовый адрес</w:t>
      </w:r>
    </w:p>
    <w:p w:rsidR="00FA697F" w:rsidRPr="00E0283B" w:rsidRDefault="00FA697F" w:rsidP="00CD6722">
      <w:pPr>
        <w:tabs>
          <w:tab w:val="num" w:pos="1429"/>
          <w:tab w:val="left" w:pos="2156"/>
        </w:tabs>
        <w:ind w:firstLine="709"/>
        <w:jc w:val="both"/>
      </w:pPr>
      <w:r w:rsidRPr="00E0283B">
        <w:t xml:space="preserve">Для физического лица: </w:t>
      </w:r>
    </w:p>
    <w:p w:rsidR="00FA697F" w:rsidRPr="00E0283B" w:rsidRDefault="00FA697F" w:rsidP="00CD6722">
      <w:pPr>
        <w:numPr>
          <w:ilvl w:val="0"/>
          <w:numId w:val="4"/>
        </w:numPr>
        <w:tabs>
          <w:tab w:val="left" w:pos="1134"/>
        </w:tabs>
        <w:ind w:left="0" w:firstLine="709"/>
        <w:jc w:val="both"/>
      </w:pPr>
      <w:r w:rsidRPr="00E0283B">
        <w:t>Фамилия, имя, отчество, паспортные данные, сведения о месте жительства.</w:t>
      </w:r>
    </w:p>
    <w:p w:rsidR="00FA697F" w:rsidRPr="00E0283B" w:rsidRDefault="00FA697F" w:rsidP="00CD6722">
      <w:pPr>
        <w:pStyle w:val="a6"/>
        <w:spacing w:after="0"/>
        <w:ind w:firstLine="709"/>
        <w:jc w:val="both"/>
      </w:pPr>
      <w:r w:rsidRPr="00E0283B">
        <w:t>В разделе заявки «Предложения об условиях исполнения  контракта» указываются предложения участника размещения заказа в отношении:</w:t>
      </w:r>
    </w:p>
    <w:p w:rsidR="00FA697F" w:rsidRPr="00E0283B" w:rsidRDefault="00FA697F" w:rsidP="00CD6722">
      <w:pPr>
        <w:pStyle w:val="a6"/>
        <w:spacing w:after="0"/>
        <w:ind w:firstLine="709"/>
        <w:jc w:val="both"/>
      </w:pPr>
      <w:r w:rsidRPr="00E0283B">
        <w:t xml:space="preserve">1. Цены контракта (в рублях, в соответствии с разделом 10 конкурсной документации); </w:t>
      </w:r>
    </w:p>
    <w:p w:rsidR="00FA697F" w:rsidRPr="00E0283B" w:rsidRDefault="00FA697F" w:rsidP="00CD6722">
      <w:pPr>
        <w:pStyle w:val="a6"/>
        <w:spacing w:after="0"/>
        <w:ind w:firstLine="709"/>
        <w:jc w:val="both"/>
      </w:pPr>
      <w:r w:rsidRPr="00E0283B">
        <w:t>2. Качества услуг (в соответствии с разделом 5 конкурсной документации), в том числе:</w:t>
      </w:r>
    </w:p>
    <w:p w:rsidR="00FA697F" w:rsidRPr="00E0283B" w:rsidRDefault="00FA697F" w:rsidP="00CD6722">
      <w:pPr>
        <w:pStyle w:val="a6"/>
        <w:spacing w:after="0"/>
        <w:ind w:firstLine="709"/>
        <w:jc w:val="both"/>
      </w:pPr>
      <w:r w:rsidRPr="00E0283B">
        <w:t xml:space="preserve">а) </w:t>
      </w:r>
      <w:r w:rsidR="00D57C59" w:rsidRPr="00E0283B">
        <w:rPr>
          <w:color w:val="0D0D0D" w:themeColor="text1" w:themeTint="F2"/>
        </w:rPr>
        <w:t xml:space="preserve">наличие квалифицированных аудиторов, имеющих высшее экономическое образование, квалификационный аттестат аудитора, опыт работы по специальности не менее 5 лет </w:t>
      </w:r>
      <w:r w:rsidRPr="00E0283B">
        <w:t>(</w:t>
      </w:r>
      <w:r w:rsidR="00D57C59" w:rsidRPr="00E0283B">
        <w:t>при наличии указывается количество человек</w:t>
      </w:r>
      <w:r w:rsidRPr="00E0283B">
        <w:t>)</w:t>
      </w:r>
      <w:r w:rsidR="00D57C59" w:rsidRPr="00E0283B">
        <w:t>.</w:t>
      </w:r>
    </w:p>
    <w:p w:rsidR="00FA697F" w:rsidRPr="00E0283B" w:rsidRDefault="00FA697F" w:rsidP="00CD6722">
      <w:pPr>
        <w:pStyle w:val="a6"/>
        <w:spacing w:after="0"/>
        <w:ind w:firstLine="709"/>
        <w:jc w:val="both"/>
        <w:rPr>
          <w:bCs/>
        </w:rPr>
      </w:pPr>
      <w:r w:rsidRPr="00E0283B">
        <w:t xml:space="preserve">б) </w:t>
      </w:r>
      <w:r w:rsidR="00E07C7B">
        <w:rPr>
          <w:color w:val="0D0D0D" w:themeColor="text1" w:themeTint="F2"/>
        </w:rPr>
        <w:t>срок осуществления аудиторской деятельности</w:t>
      </w:r>
      <w:r w:rsidR="00D57C59" w:rsidRPr="00E0283B">
        <w:rPr>
          <w:color w:val="0D0D0D" w:themeColor="text1" w:themeTint="F2"/>
        </w:rPr>
        <w:t xml:space="preserve"> </w:t>
      </w:r>
      <w:r w:rsidR="00D57C59" w:rsidRPr="00E0283B">
        <w:t>(</w:t>
      </w:r>
      <w:r w:rsidR="00E07C7B">
        <w:t>указывается количество полных лет</w:t>
      </w:r>
      <w:r w:rsidR="00D57C59" w:rsidRPr="00E0283B">
        <w:t>)</w:t>
      </w:r>
      <w:r w:rsidRPr="00E0283B">
        <w:rPr>
          <w:bCs/>
        </w:rPr>
        <w:t>;</w:t>
      </w:r>
    </w:p>
    <w:p w:rsidR="00FA697F" w:rsidRPr="00E0283B" w:rsidRDefault="00D57C59" w:rsidP="00CD6722">
      <w:pPr>
        <w:pStyle w:val="a6"/>
        <w:spacing w:after="0"/>
        <w:ind w:firstLine="709"/>
        <w:jc w:val="both"/>
        <w:rPr>
          <w:bCs/>
        </w:rPr>
      </w:pPr>
      <w:r w:rsidRPr="00E0283B">
        <w:rPr>
          <w:bCs/>
          <w:snapToGrid w:val="0"/>
        </w:rPr>
        <w:t xml:space="preserve">в) </w:t>
      </w:r>
      <w:r w:rsidRPr="00E0283B">
        <w:t>наличие опыта оказания услуг по проведению обязательного ежегодного аудита  годовой бухгалтерской отчётности в авиационной отрасли</w:t>
      </w:r>
      <w:r w:rsidR="00FA697F" w:rsidRPr="00E0283B">
        <w:t xml:space="preserve"> (указывается количество полных лет)</w:t>
      </w:r>
      <w:r w:rsidR="00FA697F" w:rsidRPr="00E0283B">
        <w:rPr>
          <w:bCs/>
          <w:snapToGrid w:val="0"/>
        </w:rPr>
        <w:t>;</w:t>
      </w:r>
    </w:p>
    <w:p w:rsidR="00FA697F" w:rsidRPr="00E0283B" w:rsidRDefault="00FA697F" w:rsidP="00CD6722">
      <w:pPr>
        <w:pStyle w:val="a6"/>
        <w:spacing w:after="0"/>
        <w:ind w:firstLine="709"/>
        <w:jc w:val="both"/>
      </w:pPr>
      <w:proofErr w:type="gramStart"/>
      <w:r w:rsidRPr="00E0283B">
        <w:rPr>
          <w:bCs/>
          <w:snapToGrid w:val="0"/>
        </w:rPr>
        <w:t xml:space="preserve">г) </w:t>
      </w:r>
      <w:r w:rsidR="00D57C59" w:rsidRPr="00E0283B">
        <w:rPr>
          <w:bCs/>
          <w:snapToGrid w:val="0"/>
        </w:rPr>
        <w:t xml:space="preserve">количество оказанных участником конкурса услуг </w:t>
      </w:r>
      <w:r w:rsidR="00D57C59" w:rsidRPr="00E0283B">
        <w:t>по проведению обязательного ежегодного аудита  годовой бухгалтерской отчётности</w:t>
      </w:r>
      <w:r w:rsidR="00D57C59" w:rsidRPr="00E0283B">
        <w:rPr>
          <w:bCs/>
          <w:snapToGrid w:val="0"/>
        </w:rPr>
        <w:t xml:space="preserve"> ФКП, ФГУП и/или организаций, в уставном (складочном) капитале которых доля государственной собственности составляет не менее 25 процентов за последние 5 лет </w:t>
      </w:r>
      <w:r w:rsidRPr="00E0283B">
        <w:rPr>
          <w:bCs/>
          <w:snapToGrid w:val="0"/>
        </w:rPr>
        <w:t>(</w:t>
      </w:r>
      <w:r w:rsidRPr="00E0283B">
        <w:t xml:space="preserve">указывается </w:t>
      </w:r>
      <w:r w:rsidR="00D57C59" w:rsidRPr="00E0283B">
        <w:t>количество актов сдачи-приемки услуг по реализованным контрактам (договорам), заключенным</w:t>
      </w:r>
      <w:r w:rsidRPr="00E0283B">
        <w:t xml:space="preserve"> на оказание аналогичных предмету</w:t>
      </w:r>
      <w:r w:rsidR="00D57C59" w:rsidRPr="00E0283B">
        <w:t xml:space="preserve"> контракта услуг (проведение обязательного ежегодного аудита  годовой бухгалтерской отчётности) в</w:t>
      </w:r>
      <w:proofErr w:type="gramEnd"/>
      <w:r w:rsidR="00D57C59" w:rsidRPr="00E0283B">
        <w:t xml:space="preserve"> течение последних 5</w:t>
      </w:r>
      <w:r w:rsidRPr="00E0283B">
        <w:t xml:space="preserve"> </w:t>
      </w:r>
      <w:r w:rsidR="00D57C59" w:rsidRPr="00E0283B">
        <w:t>лет</w:t>
      </w:r>
      <w:r w:rsidRPr="00E0283B">
        <w:t>)</w:t>
      </w:r>
      <w:r w:rsidR="00ED2C80" w:rsidRPr="00E0283B">
        <w:rPr>
          <w:bCs/>
        </w:rPr>
        <w:t>.</w:t>
      </w:r>
    </w:p>
    <w:p w:rsidR="00FA697F" w:rsidRPr="00E0283B" w:rsidRDefault="00FA697F" w:rsidP="00CD6722">
      <w:pPr>
        <w:pStyle w:val="a6"/>
        <w:spacing w:after="0"/>
        <w:ind w:firstLine="709"/>
        <w:jc w:val="both"/>
      </w:pPr>
      <w:r w:rsidRPr="00E0283B">
        <w:t xml:space="preserve">Участником размещения заказа для участия в конкурсе должны быть представлены следующие документы: </w:t>
      </w:r>
    </w:p>
    <w:p w:rsidR="00FA697F" w:rsidRPr="00E0283B" w:rsidRDefault="00FA697F" w:rsidP="00CD6722">
      <w:pPr>
        <w:widowControl w:val="0"/>
        <w:ind w:firstLine="709"/>
        <w:jc w:val="both"/>
        <w:rPr>
          <w:bCs/>
          <w:snapToGrid w:val="0"/>
        </w:rPr>
      </w:pPr>
      <w:r w:rsidRPr="00E0283B">
        <w:rPr>
          <w:bCs/>
          <w:snapToGrid w:val="0"/>
        </w:rPr>
        <w:t>-заявка на участие в конкурсе установленной формы, оформленная в соответствии с приложением № 1 к конкурсной документации;</w:t>
      </w:r>
    </w:p>
    <w:p w:rsidR="00FA697F" w:rsidRPr="00E0283B" w:rsidRDefault="00FA697F" w:rsidP="00CD6722">
      <w:pPr>
        <w:widowControl w:val="0"/>
        <w:ind w:firstLine="709"/>
        <w:jc w:val="both"/>
        <w:rPr>
          <w:bCs/>
          <w:snapToGrid w:val="0"/>
        </w:rPr>
      </w:pPr>
      <w:proofErr w:type="gramStart"/>
      <w:r w:rsidRPr="00E0283B">
        <w:rPr>
          <w:bCs/>
          <w:snapToGrid w:val="0"/>
        </w:rPr>
        <w:t>-</w:t>
      </w:r>
      <w:r w:rsidRPr="00E0283B">
        <w:t>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w:t>
      </w:r>
      <w:proofErr w:type="gramEnd"/>
      <w:r w:rsidRPr="00E0283B">
        <w:t xml:space="preserve"> </w:t>
      </w:r>
      <w:proofErr w:type="gramStart"/>
      <w:r w:rsidRPr="00E0283B">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w:t>
      </w:r>
      <w:r w:rsidRPr="00E0283B">
        <w:lastRenderedPageBreak/>
        <w:t>размещения на официальном сайте извещения о</w:t>
      </w:r>
      <w:proofErr w:type="gramEnd"/>
      <w:r w:rsidRPr="00E0283B">
        <w:t xml:space="preserve"> </w:t>
      </w:r>
      <w:proofErr w:type="gramStart"/>
      <w:r w:rsidRPr="00E0283B">
        <w:t>проведении</w:t>
      </w:r>
      <w:proofErr w:type="gramEnd"/>
      <w:r w:rsidRPr="00E0283B">
        <w:t xml:space="preserve"> открытого конкурса</w:t>
      </w:r>
      <w:r w:rsidRPr="00E0283B">
        <w:rPr>
          <w:bCs/>
          <w:snapToGrid w:val="0"/>
        </w:rPr>
        <w:t>;</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В случае</w:t>
      </w:r>
      <w:proofErr w:type="gramStart"/>
      <w:r w:rsidRPr="00E0283B">
        <w:rPr>
          <w:rFonts w:ascii="Times New Roman" w:hAnsi="Times New Roman" w:cs="Times New Roman"/>
          <w:sz w:val="24"/>
          <w:szCs w:val="24"/>
        </w:rPr>
        <w:t>,</w:t>
      </w:r>
      <w:proofErr w:type="gramEnd"/>
      <w:r w:rsidRPr="00E0283B">
        <w:rPr>
          <w:rFonts w:ascii="Times New Roman" w:hAnsi="Times New Roman" w:cs="Times New Roman"/>
          <w:sz w:val="24"/>
          <w:szCs w:val="24"/>
        </w:rPr>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0283B">
        <w:rPr>
          <w:rFonts w:ascii="Times New Roman" w:hAnsi="Times New Roman" w:cs="Times New Roman"/>
          <w:sz w:val="24"/>
          <w:szCs w:val="24"/>
        </w:rPr>
        <w:t>,</w:t>
      </w:r>
      <w:proofErr w:type="gramEnd"/>
      <w:r w:rsidRPr="00E0283B">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FA697F" w:rsidRPr="00E0283B" w:rsidRDefault="00FA697F" w:rsidP="00CD6722">
      <w:pPr>
        <w:pStyle w:val="aa"/>
        <w:spacing w:before="0" w:beforeAutospacing="0" w:after="0" w:afterAutospacing="0"/>
        <w:ind w:firstLine="709"/>
        <w:jc w:val="both"/>
      </w:pPr>
      <w:r w:rsidRPr="00E0283B">
        <w:t>- копии учредительных документов участника размещения заказа (для юридических лиц);</w:t>
      </w:r>
    </w:p>
    <w:p w:rsidR="00FA697F" w:rsidRPr="00E0283B" w:rsidRDefault="00FA697F" w:rsidP="00CD6722">
      <w:pPr>
        <w:pStyle w:val="aa"/>
        <w:spacing w:before="0" w:beforeAutospacing="0" w:after="0" w:afterAutospacing="0"/>
        <w:ind w:firstLine="709"/>
        <w:jc w:val="both"/>
      </w:pPr>
      <w:proofErr w:type="gramStart"/>
      <w:r w:rsidRPr="00E0283B">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оказания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w:t>
      </w:r>
      <w:proofErr w:type="gramEnd"/>
      <w:r w:rsidRPr="00E0283B">
        <w:t xml:space="preserve"> крупной сделкой.</w:t>
      </w:r>
    </w:p>
    <w:p w:rsidR="00FA697F" w:rsidRPr="00E0283B" w:rsidRDefault="00FA697F" w:rsidP="00CD6722">
      <w:pPr>
        <w:pStyle w:val="aa"/>
        <w:spacing w:before="0" w:beforeAutospacing="0" w:after="0" w:afterAutospacing="0"/>
        <w:ind w:firstLine="709"/>
        <w:jc w:val="both"/>
      </w:pPr>
      <w:r w:rsidRPr="00E0283B">
        <w:t>Участник размещения заказа представляет решение об одобрении крупной сделки, размер которой определен:</w:t>
      </w:r>
    </w:p>
    <w:p w:rsidR="00FA697F" w:rsidRPr="00E0283B" w:rsidRDefault="00FA697F" w:rsidP="00CD6722">
      <w:pPr>
        <w:pStyle w:val="aa"/>
        <w:numPr>
          <w:ilvl w:val="0"/>
          <w:numId w:val="2"/>
        </w:numPr>
        <w:tabs>
          <w:tab w:val="clear" w:pos="1429"/>
          <w:tab w:val="num" w:pos="360"/>
        </w:tabs>
        <w:spacing w:before="0" w:beforeAutospacing="0" w:after="0" w:afterAutospacing="0"/>
        <w:ind w:left="0" w:firstLine="709"/>
        <w:jc w:val="both"/>
      </w:pPr>
      <w:r w:rsidRPr="00E0283B">
        <w:t>для открытого акционерного общества Федеральным законом от 26.12.1995 №208-ФЗ «Об акционерных обществах»,</w:t>
      </w:r>
    </w:p>
    <w:p w:rsidR="00FA697F" w:rsidRPr="00E0283B" w:rsidRDefault="00FA697F" w:rsidP="00CD6722">
      <w:pPr>
        <w:pStyle w:val="aa"/>
        <w:numPr>
          <w:ilvl w:val="0"/>
          <w:numId w:val="2"/>
        </w:numPr>
        <w:tabs>
          <w:tab w:val="clear" w:pos="1429"/>
          <w:tab w:val="num" w:pos="360"/>
        </w:tabs>
        <w:spacing w:before="0" w:beforeAutospacing="0" w:after="0" w:afterAutospacing="0"/>
        <w:ind w:left="0" w:firstLine="709"/>
        <w:jc w:val="both"/>
      </w:pPr>
      <w:r w:rsidRPr="00E0283B">
        <w:t xml:space="preserve">для общества с ограниченной ответственностью Федеральным законом от 08.02.1998 №14-ФЗ «Об обществах с ограниченной ответственностью», </w:t>
      </w:r>
    </w:p>
    <w:p w:rsidR="00FA697F" w:rsidRPr="00E0283B" w:rsidRDefault="00FA697F" w:rsidP="00CD6722">
      <w:pPr>
        <w:pStyle w:val="aa"/>
        <w:numPr>
          <w:ilvl w:val="0"/>
          <w:numId w:val="2"/>
        </w:numPr>
        <w:tabs>
          <w:tab w:val="clear" w:pos="1429"/>
          <w:tab w:val="num" w:pos="360"/>
        </w:tabs>
        <w:spacing w:before="0" w:beforeAutospacing="0" w:after="0" w:afterAutospacing="0"/>
        <w:ind w:left="0" w:firstLine="709"/>
        <w:jc w:val="both"/>
      </w:pPr>
      <w:r w:rsidRPr="00E0283B">
        <w:t>для государственных и муниципальных предприятий Федеральным законом от 14.11.2002 №161-ФЗ «О государственных и муниципальных унитарных предприятиях»,</w:t>
      </w:r>
    </w:p>
    <w:p w:rsidR="00FA697F" w:rsidRPr="00E0283B" w:rsidRDefault="00FA697F" w:rsidP="00CD6722">
      <w:pPr>
        <w:pStyle w:val="aa"/>
        <w:spacing w:before="0" w:beforeAutospacing="0" w:after="0" w:afterAutospacing="0"/>
        <w:ind w:firstLine="709"/>
        <w:jc w:val="both"/>
      </w:pPr>
      <w:r w:rsidRPr="00E0283B">
        <w:t>и должно содержать сведения об органе, принявшем решение, цене сделки, предмете сделки (оказания услуг, внесение денежных сре</w:t>
      </w:r>
      <w:proofErr w:type="gramStart"/>
      <w:r w:rsidRPr="00E0283B">
        <w:t>дств в к</w:t>
      </w:r>
      <w:proofErr w:type="gramEnd"/>
      <w:r w:rsidRPr="00E0283B">
        <w:t>ачестве обеспечения заявки, обеспечение исполнения контракта);</w:t>
      </w:r>
    </w:p>
    <w:p w:rsidR="00FA697F" w:rsidRPr="00E0283B" w:rsidRDefault="00FA697F" w:rsidP="00CD6722">
      <w:pPr>
        <w:pStyle w:val="aa"/>
        <w:spacing w:before="0" w:beforeAutospacing="0" w:after="0" w:afterAutospacing="0"/>
        <w:ind w:firstLine="709"/>
        <w:jc w:val="both"/>
      </w:pPr>
      <w:r w:rsidRPr="00E0283B">
        <w:t>- документы, подтверждающие внесение денежных сре</w:t>
      </w:r>
      <w:proofErr w:type="gramStart"/>
      <w:r w:rsidRPr="00E0283B">
        <w:t>дств в к</w:t>
      </w:r>
      <w:proofErr w:type="gramEnd"/>
      <w:r w:rsidRPr="00E0283B">
        <w:t>ачестве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D57C59" w:rsidRPr="00E0283B" w:rsidRDefault="00D57C59" w:rsidP="00CD6722">
      <w:pPr>
        <w:pStyle w:val="aa"/>
        <w:spacing w:before="0" w:beforeAutospacing="0" w:after="0" w:afterAutospacing="0"/>
        <w:ind w:firstLine="709"/>
        <w:jc w:val="both"/>
      </w:pPr>
      <w:r w:rsidRPr="00E0283B">
        <w:t xml:space="preserve">- </w:t>
      </w:r>
      <w:r w:rsidR="00A6720A" w:rsidRPr="00E0283B">
        <w:t>копию действующего свидетельства</w:t>
      </w:r>
      <w:r w:rsidRPr="00E0283B">
        <w:t xml:space="preserve"> СРО на право осуществлять аудиторскую деятельность, полученное в порядке, предусмотренном действующим законодательством РФ.</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xml:space="preserve">Все листы заявки на участие в конкурсе, все листы тома заявки на участие в конкурсе должны быть прошиты в единый документ, включая опись,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E0283B">
        <w:rPr>
          <w:rFonts w:ascii="Times New Roman" w:hAnsi="Times New Roman" w:cs="Times New Roman"/>
          <w:sz w:val="24"/>
          <w:szCs w:val="24"/>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Опись документов оформляется участником размещения заказа в произвольной форме, и должна содержать сведения о наименовании входящих в состав заявки на участие в конкурсе документов, с указанием номера страницы и количества листов. Опись подписывается участником по собственному усмотрению.</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lastRenderedPageBreak/>
        <w:t>В случае</w:t>
      </w:r>
      <w:proofErr w:type="gramStart"/>
      <w:r w:rsidRPr="00E0283B">
        <w:rPr>
          <w:rFonts w:ascii="Times New Roman" w:hAnsi="Times New Roman" w:cs="Times New Roman"/>
          <w:sz w:val="24"/>
          <w:szCs w:val="24"/>
        </w:rPr>
        <w:t>,</w:t>
      </w:r>
      <w:proofErr w:type="gramEnd"/>
      <w:r w:rsidRPr="00E0283B">
        <w:rPr>
          <w:rFonts w:ascii="Times New Roman" w:hAnsi="Times New Roman" w:cs="Times New Roman"/>
          <w:sz w:val="24"/>
          <w:szCs w:val="24"/>
        </w:rPr>
        <w:t xml:space="preserve"> если заявка подается в форме электронного документа, такая заявка должна быть подписана в соответствии с требованиями Федерального закона от 06.04.2011 № 63-ФЗ «Об электронной подписи» и оформлена с учетом следующих требований:</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оформление заявка на участие в конкурсе в форме электронного документа осуществляется с учетом особенностей электронного документооборота;</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xml:space="preserve">- данная заявка должна по содержанию соответствовать заявке на участие в конкурсе, подаваемой в письменной форме, </w:t>
      </w:r>
      <w:proofErr w:type="gramStart"/>
      <w:r w:rsidRPr="00E0283B">
        <w:rPr>
          <w:rFonts w:ascii="Times New Roman" w:hAnsi="Times New Roman" w:cs="Times New Roman"/>
          <w:sz w:val="24"/>
          <w:szCs w:val="24"/>
        </w:rPr>
        <w:t>согласно</w:t>
      </w:r>
      <w:proofErr w:type="gramEnd"/>
      <w:r w:rsidRPr="00E0283B">
        <w:rPr>
          <w:rFonts w:ascii="Times New Roman" w:hAnsi="Times New Roman" w:cs="Times New Roman"/>
          <w:sz w:val="24"/>
          <w:szCs w:val="24"/>
        </w:rPr>
        <w:t xml:space="preserve"> установленных требований законодательства;</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xml:space="preserve">- заявка должна быть представлена в формате </w:t>
      </w:r>
      <w:r w:rsidRPr="00E0283B">
        <w:rPr>
          <w:rFonts w:ascii="Times New Roman" w:hAnsi="Times New Roman" w:cs="Times New Roman"/>
          <w:sz w:val="24"/>
          <w:szCs w:val="24"/>
          <w:lang w:val="en-US"/>
        </w:rPr>
        <w:t>Rich</w:t>
      </w:r>
      <w:r w:rsidRPr="00E0283B">
        <w:rPr>
          <w:rFonts w:ascii="Times New Roman" w:hAnsi="Times New Roman" w:cs="Times New Roman"/>
          <w:sz w:val="24"/>
          <w:szCs w:val="24"/>
        </w:rPr>
        <w:t xml:space="preserve"> </w:t>
      </w:r>
      <w:r w:rsidRPr="00E0283B">
        <w:rPr>
          <w:rFonts w:ascii="Times New Roman" w:hAnsi="Times New Roman" w:cs="Times New Roman"/>
          <w:sz w:val="24"/>
          <w:szCs w:val="24"/>
          <w:lang w:val="en-US"/>
        </w:rPr>
        <w:t>Text</w:t>
      </w:r>
      <w:r w:rsidRPr="00E0283B">
        <w:rPr>
          <w:rFonts w:ascii="Times New Roman" w:hAnsi="Times New Roman" w:cs="Times New Roman"/>
          <w:sz w:val="24"/>
          <w:szCs w:val="24"/>
        </w:rPr>
        <w:t xml:space="preserve"> </w:t>
      </w:r>
      <w:r w:rsidRPr="00E0283B">
        <w:rPr>
          <w:rFonts w:ascii="Times New Roman" w:hAnsi="Times New Roman" w:cs="Times New Roman"/>
          <w:sz w:val="24"/>
          <w:szCs w:val="24"/>
          <w:lang w:val="en-US"/>
        </w:rPr>
        <w:t>Format</w:t>
      </w:r>
      <w:r w:rsidRPr="00E0283B">
        <w:rPr>
          <w:rFonts w:ascii="Times New Roman" w:hAnsi="Times New Roman" w:cs="Times New Roman"/>
          <w:sz w:val="24"/>
          <w:szCs w:val="24"/>
        </w:rPr>
        <w:t>. Копии документов, представляемые в составе заявки, должны быть отсканированы и внедрены в заявку на участие в конкурсе в форме электронного документа;</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документы, подлежащие подаче в составе заявки в оригинале, должны быть представлены в виде отдельных файлов, заверенных электронной цифровой подписью уполномоченного представителя организации, выдавшей такой документ;</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наименование заявки должно содержать сведения о наименовании конкурса, на участие в котором подается заявка;</w:t>
      </w:r>
    </w:p>
    <w:p w:rsidR="00FA697F" w:rsidRPr="00E0283B" w:rsidRDefault="00FA697F" w:rsidP="00CD6722">
      <w:pPr>
        <w:pStyle w:val="ConsPlusNormal"/>
        <w:widowControl/>
        <w:ind w:firstLine="709"/>
        <w:jc w:val="both"/>
        <w:rPr>
          <w:rFonts w:ascii="Times New Roman" w:hAnsi="Times New Roman" w:cs="Times New Roman"/>
          <w:sz w:val="24"/>
          <w:szCs w:val="24"/>
        </w:rPr>
      </w:pPr>
      <w:r w:rsidRPr="00E0283B">
        <w:rPr>
          <w:rFonts w:ascii="Times New Roman" w:hAnsi="Times New Roman" w:cs="Times New Roman"/>
          <w:sz w:val="24"/>
          <w:szCs w:val="24"/>
        </w:rPr>
        <w:t>- все документы, входящие в состав заявки на участие в конкурсе, подаваемой в форме электронного документа, должны быть оформлены в соответствии с требованиями законодательства;</w:t>
      </w:r>
    </w:p>
    <w:p w:rsidR="00FA697F" w:rsidRPr="00E0283B" w:rsidRDefault="00FA697F" w:rsidP="00CD6722">
      <w:pPr>
        <w:ind w:firstLine="540"/>
        <w:jc w:val="both"/>
        <w:outlineLvl w:val="1"/>
      </w:pPr>
      <w:r w:rsidRPr="00E0283B">
        <w:t>- документы подписывает своей электронной цифровой подписью руководитель организации или иное уполномоченное лицо. В случае</w:t>
      </w:r>
      <w:proofErr w:type="gramStart"/>
      <w:r w:rsidRPr="00E0283B">
        <w:t>,</w:t>
      </w:r>
      <w:proofErr w:type="gramEnd"/>
      <w:r w:rsidRPr="00E0283B">
        <w:t xml:space="preserve">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конкурсах, заверенные печатью участника размещения заказа и подписанные руководителем или уполномоченным им лицом. В случае</w:t>
      </w:r>
      <w:proofErr w:type="gramStart"/>
      <w:r w:rsidRPr="00E0283B">
        <w:t>,</w:t>
      </w:r>
      <w:proofErr w:type="gramEnd"/>
      <w:r w:rsidRPr="00E0283B">
        <w:t xml:space="preserve">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FA697F" w:rsidRPr="00E0283B" w:rsidRDefault="00FA697F" w:rsidP="00CD6722">
      <w:pPr>
        <w:ind w:firstLine="540"/>
        <w:jc w:val="both"/>
        <w:outlineLvl w:val="1"/>
      </w:pPr>
      <w:r w:rsidRPr="00E0283B">
        <w:t>- в заявке участник размещения заказа может указать адрес места нахождения корневого сертификата удостоверяющего центра, изготовившего сертификат ключа подписи.</w:t>
      </w:r>
    </w:p>
    <w:p w:rsidR="00FA697F" w:rsidRPr="00E0283B" w:rsidRDefault="00FA697F" w:rsidP="00CD6722">
      <w:pPr>
        <w:pStyle w:val="a4"/>
        <w:tabs>
          <w:tab w:val="left" w:pos="0"/>
        </w:tabs>
        <w:rPr>
          <w:sz w:val="24"/>
        </w:rPr>
      </w:pPr>
      <w:r w:rsidRPr="00E0283B">
        <w:rPr>
          <w:sz w:val="24"/>
        </w:rPr>
        <w:t>Предоставление не полной информации, требующейся в настоящей конкурсной документации, дает право на отклонение заявки на участие в конкурсе.</w:t>
      </w:r>
    </w:p>
    <w:p w:rsidR="00FA697F" w:rsidRPr="00E0283B" w:rsidRDefault="00FA697F" w:rsidP="00CD6722">
      <w:pPr>
        <w:ind w:firstLine="709"/>
        <w:jc w:val="both"/>
      </w:pPr>
      <w:r w:rsidRPr="00E0283B">
        <w:t>В случае подачи заявки на участие в конкурсе по форме, не соответствующей требованиям конкурсной документации, такая заявка комиссией не рассматривается и отклоняется как несоответствующая требованиям конкурсной документации.</w:t>
      </w:r>
    </w:p>
    <w:p w:rsidR="00FA697F" w:rsidRPr="00E0283B" w:rsidRDefault="00FA697F" w:rsidP="00CD6722">
      <w:pPr>
        <w:ind w:firstLine="709"/>
        <w:jc w:val="both"/>
      </w:pPr>
    </w:p>
    <w:p w:rsidR="00F6112D" w:rsidRDefault="00F6112D" w:rsidP="00F6112D">
      <w:pPr>
        <w:shd w:val="clear" w:color="auto" w:fill="FFFFFF"/>
        <w:ind w:firstLine="708"/>
        <w:jc w:val="both"/>
        <w:rPr>
          <w:b/>
          <w:bCs/>
          <w:i/>
          <w:iCs/>
        </w:rPr>
      </w:pPr>
      <w:r>
        <w:rPr>
          <w:b/>
          <w:bCs/>
          <w:i/>
          <w:iCs/>
        </w:rPr>
        <w:t>Участник размещения заказа по своему усмотрению, в подтверждение данных, представленных в форме заявки, может прикладывать любые документы, положительно его характеризующие.</w:t>
      </w:r>
    </w:p>
    <w:p w:rsidR="00F6112D" w:rsidRDefault="00F6112D" w:rsidP="00F6112D"/>
    <w:p w:rsidR="00FA697F" w:rsidRPr="00E0283B" w:rsidRDefault="00FA697F" w:rsidP="00CD6722">
      <w:pPr>
        <w:pStyle w:val="a4"/>
        <w:ind w:left="5954" w:hanging="16"/>
        <w:jc w:val="left"/>
        <w:rPr>
          <w:sz w:val="24"/>
        </w:rPr>
      </w:pPr>
      <w:r w:rsidRPr="00E0283B">
        <w:rPr>
          <w:bCs/>
          <w:snapToGrid w:val="0"/>
          <w:sz w:val="24"/>
        </w:rPr>
        <w:br w:type="page"/>
      </w:r>
      <w:r w:rsidRPr="00E0283B">
        <w:rPr>
          <w:sz w:val="24"/>
        </w:rPr>
        <w:lastRenderedPageBreak/>
        <w:t xml:space="preserve">Приложение № 3 </w:t>
      </w:r>
    </w:p>
    <w:p w:rsidR="00FA697F" w:rsidRPr="00E0283B" w:rsidRDefault="00FA697F" w:rsidP="00CD6722">
      <w:pPr>
        <w:pStyle w:val="a4"/>
        <w:ind w:left="5954" w:hanging="16"/>
        <w:rPr>
          <w:sz w:val="24"/>
        </w:rPr>
      </w:pPr>
      <w:r w:rsidRPr="00E0283B">
        <w:rPr>
          <w:sz w:val="24"/>
        </w:rPr>
        <w:t xml:space="preserve">к конкурсной документации </w:t>
      </w:r>
    </w:p>
    <w:p w:rsidR="00FA697F" w:rsidRPr="00E0283B" w:rsidRDefault="00FA697F" w:rsidP="00CD6722">
      <w:pPr>
        <w:pStyle w:val="a4"/>
        <w:ind w:hanging="16"/>
        <w:rPr>
          <w:sz w:val="24"/>
        </w:rPr>
      </w:pPr>
    </w:p>
    <w:p w:rsidR="00FA697F" w:rsidRPr="00E0283B" w:rsidRDefault="00FA697F" w:rsidP="00CD6722">
      <w:pPr>
        <w:pStyle w:val="a4"/>
        <w:ind w:left="5954" w:hanging="16"/>
        <w:rPr>
          <w:b/>
          <w:sz w:val="24"/>
        </w:rPr>
      </w:pPr>
      <w:r w:rsidRPr="00E0283B">
        <w:rPr>
          <w:b/>
          <w:sz w:val="24"/>
        </w:rPr>
        <w:t>Проект</w:t>
      </w:r>
    </w:p>
    <w:p w:rsidR="00FA697F" w:rsidRPr="00E0283B" w:rsidRDefault="00FA697F" w:rsidP="00CD6722">
      <w:pPr>
        <w:jc w:val="right"/>
      </w:pPr>
    </w:p>
    <w:p w:rsidR="00FA697F" w:rsidRPr="00E0283B" w:rsidRDefault="00FA697F" w:rsidP="00CD6722">
      <w:pPr>
        <w:pStyle w:val="ConsNormal"/>
        <w:ind w:right="0" w:firstLine="0"/>
        <w:jc w:val="center"/>
        <w:rPr>
          <w:rFonts w:ascii="Times New Roman" w:hAnsi="Times New Roman" w:cs="Times New Roman"/>
          <w:b/>
          <w:sz w:val="24"/>
          <w:szCs w:val="24"/>
        </w:rPr>
      </w:pPr>
      <w:r w:rsidRPr="00E0283B">
        <w:rPr>
          <w:rFonts w:ascii="Times New Roman" w:hAnsi="Times New Roman" w:cs="Times New Roman"/>
          <w:b/>
          <w:sz w:val="24"/>
          <w:szCs w:val="24"/>
        </w:rPr>
        <w:t>КОНТРАКТ</w:t>
      </w:r>
    </w:p>
    <w:p w:rsidR="007B0ABE" w:rsidRPr="00E0283B" w:rsidRDefault="00FA697F" w:rsidP="007B0ABE">
      <w:pPr>
        <w:ind w:firstLine="708"/>
        <w:jc w:val="center"/>
      </w:pPr>
      <w:r w:rsidRPr="00E0283B">
        <w:t xml:space="preserve">на оказание услуг </w:t>
      </w:r>
      <w:r w:rsidR="00875B9D" w:rsidRPr="00E0283B">
        <w:t>по проведению обязательного ежегодного аудита  годовой бухгалтерской отчётности ФКП «Аэропорты Красноярья» за период с 23.04.2012 по 31.12.2012г.</w:t>
      </w:r>
      <w:r w:rsidR="007B0ABE" w:rsidRPr="00E0283B">
        <w:t xml:space="preserve"> в 2013 году.</w:t>
      </w:r>
    </w:p>
    <w:p w:rsidR="00875B9D" w:rsidRPr="00E0283B" w:rsidRDefault="00875B9D" w:rsidP="00875B9D">
      <w:pPr>
        <w:jc w:val="center"/>
      </w:pPr>
    </w:p>
    <w:p w:rsidR="00FA697F" w:rsidRPr="00E0283B" w:rsidRDefault="00FA697F" w:rsidP="00875B9D">
      <w:pPr>
        <w:jc w:val="center"/>
      </w:pPr>
    </w:p>
    <w:p w:rsidR="00FA697F" w:rsidRPr="00E0283B" w:rsidRDefault="00FA697F" w:rsidP="00CD6722">
      <w:pPr>
        <w:tabs>
          <w:tab w:val="left" w:pos="7513"/>
          <w:tab w:val="right" w:pos="9923"/>
        </w:tabs>
      </w:pPr>
      <w:r w:rsidRPr="00E0283B">
        <w:t>г. Красноярск                                                                             « ___ » ___________ 2013 г.</w:t>
      </w:r>
    </w:p>
    <w:p w:rsidR="00FA697F" w:rsidRPr="00E0283B" w:rsidRDefault="00FA697F" w:rsidP="00CD6722">
      <w:pPr>
        <w:tabs>
          <w:tab w:val="left" w:pos="7513"/>
          <w:tab w:val="right" w:pos="9923"/>
        </w:tabs>
        <w:jc w:val="both"/>
      </w:pPr>
    </w:p>
    <w:p w:rsidR="00FA697F" w:rsidRPr="00E0283B" w:rsidRDefault="009721E6" w:rsidP="00CD6722">
      <w:pPr>
        <w:ind w:firstLine="709"/>
        <w:jc w:val="both"/>
      </w:pPr>
      <w:r w:rsidRPr="00E0283B">
        <w:t xml:space="preserve">Федеральное казенное предприятие «Аэропорты Красноярья», именуемое в дальнейшем «Заказчик», в лице генерального директора </w:t>
      </w:r>
      <w:proofErr w:type="spellStart"/>
      <w:r w:rsidRPr="00E0283B">
        <w:t>Андраханова</w:t>
      </w:r>
      <w:proofErr w:type="spellEnd"/>
      <w:r w:rsidRPr="00E0283B">
        <w:t xml:space="preserve"> Максима Александровича</w:t>
      </w:r>
      <w:r w:rsidR="00FA697F" w:rsidRPr="00E0283B">
        <w:t xml:space="preserve">, с одной стороны, и победитель открытого конкурса </w:t>
      </w:r>
      <w:r w:rsidR="00FA697F" w:rsidRPr="00E0283B">
        <w:rPr>
          <w:bCs/>
        </w:rPr>
        <w:t xml:space="preserve">на оказание услуг </w:t>
      </w:r>
      <w:r w:rsidRPr="00E0283B">
        <w:t>по</w:t>
      </w:r>
      <w:r w:rsidRPr="00E0283B">
        <w:rPr>
          <w:bCs/>
        </w:rPr>
        <w:t xml:space="preserve"> </w:t>
      </w:r>
      <w:r w:rsidRPr="00E0283B">
        <w:t>проведению обязательного ежегодного аудита  годовой бухгалтерской отчётности ФКП «Аэропорты Красноярья» за период с 23.04.2012 по 31.12.2012г. в 2013 году</w:t>
      </w:r>
      <w:r w:rsidR="00FA697F" w:rsidRPr="00E0283B">
        <w:t>, _________________________________________________________________________,</w:t>
      </w:r>
    </w:p>
    <w:p w:rsidR="00FA697F" w:rsidRPr="00E0283B" w:rsidRDefault="00FA697F" w:rsidP="00CD6722">
      <w:pPr>
        <w:ind w:firstLine="709"/>
        <w:jc w:val="both"/>
      </w:pPr>
      <w:r w:rsidRPr="00E0283B">
        <w:t xml:space="preserve">                           (полное наименование Исполнителя)</w:t>
      </w:r>
    </w:p>
    <w:p w:rsidR="00FA697F" w:rsidRPr="00E0283B" w:rsidRDefault="00FA697F" w:rsidP="00CD6722">
      <w:pPr>
        <w:jc w:val="both"/>
      </w:pPr>
      <w:r w:rsidRPr="00E0283B">
        <w:t xml:space="preserve">именуемый в дальнейшем </w:t>
      </w:r>
      <w:r w:rsidRPr="00E0283B">
        <w:rPr>
          <w:b/>
        </w:rPr>
        <w:t>Исполнитель</w:t>
      </w:r>
      <w:r w:rsidRPr="00E0283B">
        <w:t xml:space="preserve">, в лице_______________________________________________, действующего на основании ____________с другой стороны, на основании Протокола </w:t>
      </w:r>
      <w:r w:rsidRPr="00E0283B">
        <w:rPr>
          <w:bCs/>
        </w:rPr>
        <w:t>оценки и сопоставления заявок на участие в конкурсе</w:t>
      </w:r>
      <w:r w:rsidRPr="00E0283B">
        <w:t xml:space="preserve"> от «____» __________ 20__ года № ___, заключили настоящий  контракт (далее - контракт) о нижеследующем:</w:t>
      </w:r>
    </w:p>
    <w:p w:rsidR="00FA697F" w:rsidRPr="00E0283B" w:rsidRDefault="00FA697F" w:rsidP="00CD6722">
      <w:pPr>
        <w:widowControl w:val="0"/>
        <w:autoSpaceDE w:val="0"/>
        <w:autoSpaceDN w:val="0"/>
        <w:adjustRightInd w:val="0"/>
        <w:jc w:val="both"/>
      </w:pPr>
    </w:p>
    <w:p w:rsidR="00FA697F" w:rsidRPr="00E0283B" w:rsidRDefault="00FA697F" w:rsidP="00CD6722">
      <w:pPr>
        <w:pStyle w:val="ConsNormal"/>
        <w:ind w:right="0" w:firstLine="0"/>
        <w:jc w:val="center"/>
        <w:rPr>
          <w:rFonts w:ascii="Times New Roman" w:hAnsi="Times New Roman" w:cs="Times New Roman"/>
          <w:b/>
          <w:sz w:val="24"/>
          <w:szCs w:val="24"/>
        </w:rPr>
      </w:pPr>
      <w:r w:rsidRPr="00E0283B">
        <w:rPr>
          <w:rFonts w:ascii="Times New Roman" w:hAnsi="Times New Roman" w:cs="Times New Roman"/>
          <w:b/>
          <w:sz w:val="24"/>
          <w:szCs w:val="24"/>
        </w:rPr>
        <w:t>1. ПРЕДМЕТ КОНТРАКТА</w:t>
      </w:r>
    </w:p>
    <w:p w:rsidR="008846DE" w:rsidRPr="00E0283B" w:rsidRDefault="00FA697F" w:rsidP="007B0ABE">
      <w:pPr>
        <w:ind w:firstLine="708"/>
        <w:jc w:val="both"/>
      </w:pPr>
      <w:r w:rsidRPr="00E0283B">
        <w:t>1.1. Предметом контракта являются</w:t>
      </w:r>
      <w:r w:rsidRPr="00E0283B">
        <w:rPr>
          <w:bCs/>
        </w:rPr>
        <w:t xml:space="preserve"> услуги </w:t>
      </w:r>
      <w:r w:rsidR="008846DE" w:rsidRPr="00E0283B">
        <w:t>по</w:t>
      </w:r>
      <w:r w:rsidR="008846DE" w:rsidRPr="00E0283B">
        <w:rPr>
          <w:bCs/>
        </w:rPr>
        <w:t xml:space="preserve"> </w:t>
      </w:r>
      <w:r w:rsidR="008846DE" w:rsidRPr="00E0283B">
        <w:t>проведению обязательного ежегодного аудита  годовой бухгалтерской отчётности ФКП «Аэропорты Красноярья» за период с 23.04.2012 по 31.12.2012г.</w:t>
      </w:r>
      <w:r w:rsidR="007B0ABE" w:rsidRPr="00E0283B">
        <w:t xml:space="preserve"> в 2013 году.</w:t>
      </w:r>
    </w:p>
    <w:p w:rsidR="00FA697F" w:rsidRPr="00E0283B" w:rsidRDefault="00FA697F" w:rsidP="00CD6722">
      <w:pPr>
        <w:ind w:firstLine="709"/>
        <w:jc w:val="both"/>
      </w:pPr>
      <w:r w:rsidRPr="00E0283B">
        <w:t xml:space="preserve">Номер заказа на официальном сайте РФ для размещения информации о размещении заказов ____________________________________________. </w:t>
      </w:r>
    </w:p>
    <w:p w:rsidR="006A3A46" w:rsidRDefault="00FA697F" w:rsidP="006A3A46">
      <w:pPr>
        <w:pStyle w:val="ConsPlusNonformat"/>
        <w:ind w:firstLine="709"/>
        <w:jc w:val="both"/>
        <w:rPr>
          <w:rFonts w:ascii="Times New Roman" w:hAnsi="Times New Roman" w:cs="Times New Roman"/>
          <w:b/>
          <w:bCs/>
          <w:sz w:val="24"/>
          <w:szCs w:val="24"/>
        </w:rPr>
      </w:pPr>
      <w:r w:rsidRPr="00E0283B">
        <w:rPr>
          <w:rFonts w:ascii="Times New Roman" w:hAnsi="Times New Roman" w:cs="Times New Roman"/>
          <w:sz w:val="24"/>
          <w:szCs w:val="24"/>
        </w:rPr>
        <w:t xml:space="preserve">Код классификации товаров, работ, услуг: </w:t>
      </w:r>
      <w:r w:rsidR="008846DE" w:rsidRPr="00E0283B">
        <w:rPr>
          <w:rStyle w:val="iceouttxt4"/>
          <w:rFonts w:ascii="Times New Roman" w:hAnsi="Times New Roman" w:cs="Times New Roman"/>
          <w:sz w:val="24"/>
          <w:szCs w:val="24"/>
        </w:rPr>
        <w:t>7412040 Услуги в области налогообложения, включая услуги аудиторских служб.</w:t>
      </w:r>
      <w:r w:rsidR="008846DE" w:rsidRPr="00E0283B">
        <w:rPr>
          <w:rFonts w:ascii="Times New Roman" w:hAnsi="Times New Roman" w:cs="Times New Roman"/>
          <w:b/>
          <w:bCs/>
          <w:sz w:val="24"/>
          <w:szCs w:val="24"/>
        </w:rPr>
        <w:t xml:space="preserve"> </w:t>
      </w:r>
    </w:p>
    <w:p w:rsidR="00DB1225" w:rsidRPr="00DB1225" w:rsidRDefault="00DB1225" w:rsidP="00DB1225">
      <w:pPr>
        <w:ind w:firstLine="709"/>
        <w:jc w:val="both"/>
      </w:pPr>
      <w:r w:rsidRPr="00CD6722">
        <w:t>Вид обеспечения исполнения контракта ___________</w:t>
      </w:r>
      <w:r>
        <w:t>.</w:t>
      </w:r>
    </w:p>
    <w:p w:rsidR="006A3A46" w:rsidRPr="00E0283B" w:rsidRDefault="006A3A46" w:rsidP="006A3A46">
      <w:pPr>
        <w:pStyle w:val="ConsPlusNonformat"/>
        <w:ind w:firstLine="709"/>
        <w:jc w:val="both"/>
        <w:rPr>
          <w:rFonts w:ascii="Times New Roman" w:hAnsi="Times New Roman" w:cs="Times New Roman"/>
          <w:b/>
          <w:bCs/>
          <w:sz w:val="24"/>
          <w:szCs w:val="24"/>
        </w:rPr>
      </w:pPr>
      <w:r w:rsidRPr="00E0283B">
        <w:rPr>
          <w:rFonts w:ascii="Times New Roman" w:hAnsi="Times New Roman" w:cs="Times New Roman"/>
          <w:bCs/>
          <w:sz w:val="24"/>
          <w:szCs w:val="24"/>
        </w:rPr>
        <w:t>1.2.</w:t>
      </w:r>
      <w:r w:rsidRPr="00E0283B">
        <w:rPr>
          <w:rFonts w:ascii="Times New Roman" w:hAnsi="Times New Roman" w:cs="Times New Roman"/>
          <w:b/>
          <w:bCs/>
          <w:sz w:val="24"/>
          <w:szCs w:val="24"/>
        </w:rPr>
        <w:t xml:space="preserve"> </w:t>
      </w:r>
      <w:r w:rsidRPr="00E0283B">
        <w:rPr>
          <w:rFonts w:ascii="Times New Roman" w:hAnsi="Times New Roman" w:cs="Times New Roman"/>
          <w:sz w:val="24"/>
          <w:szCs w:val="24"/>
        </w:rPr>
        <w:t xml:space="preserve">Исполнитель обязан оказывать услуги в соответствии с нормами действующего российского законодательства об аудиторской деятельности, в том числе в соответствии с </w:t>
      </w:r>
      <w:r w:rsidRPr="00E0283B">
        <w:rPr>
          <w:rFonts w:ascii="Times New Roman" w:hAnsi="Times New Roman" w:cs="Times New Roman"/>
          <w:snapToGrid w:val="0"/>
          <w:sz w:val="24"/>
          <w:szCs w:val="24"/>
        </w:rPr>
        <w:t xml:space="preserve">Гражданским кодексом Российской Федерации, </w:t>
      </w:r>
      <w:r w:rsidRPr="00E0283B">
        <w:rPr>
          <w:rFonts w:ascii="Times New Roman" w:hAnsi="Times New Roman" w:cs="Times New Roman"/>
          <w:color w:val="000000"/>
          <w:sz w:val="24"/>
          <w:szCs w:val="24"/>
        </w:rPr>
        <w:t xml:space="preserve">Федеральным законом от 30 декабря 2008 года № 307-ФЗ «Об аудиторской деятельности»; </w:t>
      </w:r>
      <w:r w:rsidRPr="00E0283B">
        <w:rPr>
          <w:rFonts w:ascii="Times New Roman" w:hAnsi="Times New Roman" w:cs="Times New Roman"/>
          <w:sz w:val="24"/>
          <w:szCs w:val="24"/>
        </w:rPr>
        <w:t xml:space="preserve">Постановлением Правительства РФ от 23.09.2002 № 696 «Об утверждении федеральных правил (стандартов) аудиторской деятельности»; </w:t>
      </w:r>
      <w:r w:rsidRPr="00E0283B">
        <w:rPr>
          <w:rFonts w:ascii="Times New Roman" w:eastAsiaTheme="minorHAnsi" w:hAnsi="Times New Roman" w:cs="Times New Roman"/>
          <w:sz w:val="24"/>
          <w:szCs w:val="24"/>
        </w:rPr>
        <w:t>Постановлением Правительства РФ от 04.07.2003 N 405</w:t>
      </w:r>
      <w:r w:rsidRPr="00E0283B">
        <w:rPr>
          <w:rFonts w:ascii="Times New Roman" w:hAnsi="Times New Roman" w:cs="Times New Roman"/>
          <w:sz w:val="24"/>
          <w:szCs w:val="24"/>
        </w:rPr>
        <w:t xml:space="preserve"> </w:t>
      </w:r>
      <w:r w:rsidRPr="00E0283B">
        <w:rPr>
          <w:rFonts w:ascii="Times New Roman" w:eastAsiaTheme="minorHAnsi" w:hAnsi="Times New Roman" w:cs="Times New Roman"/>
          <w:sz w:val="24"/>
          <w:szCs w:val="24"/>
        </w:rPr>
        <w:t>"О внесении дополнений в федеральные правила (стандарты) аудиторской деятельности"</w:t>
      </w:r>
      <w:r w:rsidRPr="00E0283B">
        <w:rPr>
          <w:rFonts w:ascii="Times New Roman" w:hAnsi="Times New Roman" w:cs="Times New Roman"/>
          <w:sz w:val="24"/>
          <w:szCs w:val="24"/>
        </w:rPr>
        <w:t xml:space="preserve"> </w:t>
      </w:r>
      <w:r w:rsidRPr="00E0283B">
        <w:rPr>
          <w:rFonts w:ascii="Times New Roman" w:hAnsi="Times New Roman" w:cs="Times New Roman"/>
          <w:color w:val="000000"/>
          <w:sz w:val="24"/>
          <w:szCs w:val="24"/>
        </w:rPr>
        <w:t>и иным законодательством Российской Федерации согласно предмету настоящей конкурсной документации.</w:t>
      </w:r>
    </w:p>
    <w:p w:rsidR="00FA697F" w:rsidRPr="00E0283B" w:rsidRDefault="006A3A46" w:rsidP="007B0ABE">
      <w:pPr>
        <w:ind w:firstLine="708"/>
        <w:jc w:val="both"/>
      </w:pPr>
      <w:r w:rsidRPr="00E0283B">
        <w:t>1.3</w:t>
      </w:r>
      <w:r w:rsidR="00FA697F" w:rsidRPr="00E0283B">
        <w:t xml:space="preserve">. Исполнитель принимает на себя обязательства оказать </w:t>
      </w:r>
      <w:r w:rsidR="007B0ABE" w:rsidRPr="00E0283B">
        <w:rPr>
          <w:bCs/>
        </w:rPr>
        <w:t xml:space="preserve">услуги </w:t>
      </w:r>
      <w:r w:rsidR="007B0ABE" w:rsidRPr="00E0283B">
        <w:t>по</w:t>
      </w:r>
      <w:r w:rsidR="007B0ABE" w:rsidRPr="00E0283B">
        <w:rPr>
          <w:bCs/>
        </w:rPr>
        <w:t xml:space="preserve"> </w:t>
      </w:r>
      <w:r w:rsidR="007B0ABE" w:rsidRPr="00E0283B">
        <w:t xml:space="preserve">проведению обязательного ежегодного аудита  годовой бухгалтерской отчётности ФКП «Аэропорты Красноярья» за период с 23.04.2012 по 31.12.2012г. в 2013 году </w:t>
      </w:r>
      <w:r w:rsidR="00FA697F" w:rsidRPr="00E0283B">
        <w:t>в соответствии с техническим заданием (Приложение № 1 к  контракту), а Заказчик принимает и оплачивает указанные услуги в соответствии с условиями настоящего контракта.</w:t>
      </w:r>
    </w:p>
    <w:p w:rsidR="00FA697F" w:rsidRPr="00E0283B" w:rsidRDefault="00FA697F" w:rsidP="00CD6722">
      <w:pPr>
        <w:pStyle w:val="ConsNormal"/>
        <w:ind w:right="0" w:firstLine="709"/>
        <w:jc w:val="center"/>
        <w:rPr>
          <w:rFonts w:ascii="Times New Roman" w:hAnsi="Times New Roman" w:cs="Times New Roman"/>
          <w:sz w:val="24"/>
          <w:szCs w:val="24"/>
        </w:rPr>
      </w:pPr>
    </w:p>
    <w:p w:rsidR="00FA697F" w:rsidRPr="00E0283B" w:rsidRDefault="00FA697F" w:rsidP="00CD6722">
      <w:pPr>
        <w:pStyle w:val="ConsNormal"/>
        <w:ind w:right="0" w:firstLine="0"/>
        <w:jc w:val="center"/>
        <w:rPr>
          <w:rFonts w:ascii="Times New Roman" w:hAnsi="Times New Roman" w:cs="Times New Roman"/>
          <w:b/>
          <w:sz w:val="24"/>
          <w:szCs w:val="24"/>
        </w:rPr>
      </w:pPr>
      <w:r w:rsidRPr="00E0283B">
        <w:rPr>
          <w:rFonts w:ascii="Times New Roman" w:hAnsi="Times New Roman" w:cs="Times New Roman"/>
          <w:b/>
          <w:sz w:val="24"/>
          <w:szCs w:val="24"/>
        </w:rPr>
        <w:t>2. ОБЯЗАННОСТИ СТОРОН</w:t>
      </w:r>
    </w:p>
    <w:p w:rsidR="00545114" w:rsidRPr="00E0283B" w:rsidRDefault="003810AD" w:rsidP="00CC7F9D">
      <w:pPr>
        <w:pStyle w:val="ConsNormal"/>
        <w:ind w:right="0" w:firstLine="708"/>
        <w:jc w:val="both"/>
        <w:rPr>
          <w:rFonts w:ascii="Times New Roman" w:hAnsi="Times New Roman" w:cs="Times New Roman"/>
          <w:b/>
          <w:sz w:val="24"/>
          <w:szCs w:val="24"/>
        </w:rPr>
      </w:pPr>
      <w:r w:rsidRPr="00E0283B">
        <w:rPr>
          <w:rFonts w:ascii="Times New Roman" w:hAnsi="Times New Roman" w:cs="Times New Roman"/>
          <w:b/>
          <w:sz w:val="24"/>
          <w:szCs w:val="24"/>
        </w:rPr>
        <w:t>2.1</w:t>
      </w:r>
      <w:r w:rsidR="00545114" w:rsidRPr="00E0283B">
        <w:rPr>
          <w:rFonts w:ascii="Times New Roman" w:hAnsi="Times New Roman" w:cs="Times New Roman"/>
          <w:b/>
          <w:sz w:val="24"/>
          <w:szCs w:val="24"/>
        </w:rPr>
        <w:t>. Исполнитель вправе:</w:t>
      </w:r>
    </w:p>
    <w:p w:rsidR="00545114" w:rsidRPr="00E0283B" w:rsidRDefault="003810AD" w:rsidP="00CC7F9D">
      <w:pPr>
        <w:pStyle w:val="ConsNormal"/>
        <w:ind w:right="0" w:firstLine="708"/>
        <w:jc w:val="both"/>
        <w:rPr>
          <w:rFonts w:ascii="Times New Roman" w:hAnsi="Times New Roman" w:cs="Times New Roman"/>
          <w:sz w:val="24"/>
          <w:szCs w:val="24"/>
        </w:rPr>
      </w:pPr>
      <w:r w:rsidRPr="00E0283B">
        <w:rPr>
          <w:rFonts w:ascii="Times New Roman" w:hAnsi="Times New Roman" w:cs="Times New Roman"/>
          <w:sz w:val="24"/>
          <w:szCs w:val="24"/>
        </w:rPr>
        <w:lastRenderedPageBreak/>
        <w:t>2.1</w:t>
      </w:r>
      <w:r w:rsidR="00545114" w:rsidRPr="00E0283B">
        <w:rPr>
          <w:rFonts w:ascii="Times New Roman" w:hAnsi="Times New Roman" w:cs="Times New Roman"/>
          <w:sz w:val="24"/>
          <w:szCs w:val="24"/>
        </w:rPr>
        <w:t>.1. Получать от Заказчика документы, касающиеся финансово-хозяйственной деятельности Заказчика и сведения, которые необходимы для оказания Исполнителем услуг, по настоящему Контракту, при соблюдении условий конфиденциальности, установленных в разделе 10 настоящего Контракта</w:t>
      </w:r>
    </w:p>
    <w:p w:rsidR="00545114" w:rsidRPr="00E0283B" w:rsidRDefault="003810AD" w:rsidP="00CC7F9D">
      <w:pPr>
        <w:pStyle w:val="ConsNormal"/>
        <w:ind w:right="0" w:firstLine="708"/>
        <w:jc w:val="both"/>
        <w:rPr>
          <w:rFonts w:ascii="Times New Roman" w:hAnsi="Times New Roman" w:cs="Times New Roman"/>
          <w:sz w:val="24"/>
          <w:szCs w:val="24"/>
        </w:rPr>
      </w:pPr>
      <w:r w:rsidRPr="00E0283B">
        <w:rPr>
          <w:rFonts w:ascii="Times New Roman" w:hAnsi="Times New Roman" w:cs="Times New Roman"/>
          <w:sz w:val="24"/>
          <w:szCs w:val="24"/>
        </w:rPr>
        <w:t>2.1.</w:t>
      </w:r>
      <w:r w:rsidR="00545114" w:rsidRPr="00E0283B">
        <w:rPr>
          <w:rFonts w:ascii="Times New Roman" w:hAnsi="Times New Roman" w:cs="Times New Roman"/>
          <w:sz w:val="24"/>
          <w:szCs w:val="24"/>
        </w:rPr>
        <w:t>2. При невыполнении Заказчиком условий оплаты, определенных в разделе 3 настоящего Контракта, а также в случае непредставления Заказчиком документов и сведений, необходимых Исполнителю для оказания услуг по настоящему Контракту, Исполнитель имеет право не начинать оказание услуг или приостановить оказание услуг до момента выполнения Заказчиком своих обязательств.</w:t>
      </w:r>
    </w:p>
    <w:p w:rsidR="00545114" w:rsidRPr="00E0283B" w:rsidRDefault="00545114" w:rsidP="00545114">
      <w:pPr>
        <w:pStyle w:val="ConsNormal"/>
        <w:ind w:right="0" w:firstLine="0"/>
        <w:jc w:val="both"/>
        <w:rPr>
          <w:rFonts w:ascii="Times New Roman" w:hAnsi="Times New Roman" w:cs="Times New Roman"/>
          <w:b/>
          <w:sz w:val="24"/>
          <w:szCs w:val="24"/>
        </w:rPr>
      </w:pPr>
      <w:r w:rsidRPr="00E0283B">
        <w:rPr>
          <w:rFonts w:ascii="Times New Roman" w:hAnsi="Times New Roman" w:cs="Times New Roman"/>
          <w:sz w:val="24"/>
          <w:szCs w:val="24"/>
        </w:rPr>
        <w:t xml:space="preserve">             </w:t>
      </w:r>
      <w:r w:rsidR="00CC7F9D" w:rsidRPr="00E0283B">
        <w:rPr>
          <w:rFonts w:ascii="Times New Roman" w:hAnsi="Times New Roman" w:cs="Times New Roman"/>
          <w:b/>
          <w:sz w:val="24"/>
          <w:szCs w:val="24"/>
        </w:rPr>
        <w:t>2.2.</w:t>
      </w:r>
      <w:r w:rsidRPr="00E0283B">
        <w:rPr>
          <w:rFonts w:ascii="Times New Roman" w:hAnsi="Times New Roman" w:cs="Times New Roman"/>
          <w:b/>
          <w:sz w:val="24"/>
          <w:szCs w:val="24"/>
        </w:rPr>
        <w:t xml:space="preserve"> Исполнитель обязан:</w:t>
      </w:r>
    </w:p>
    <w:p w:rsidR="00545114" w:rsidRPr="00E0283B" w:rsidRDefault="00CC7F9D" w:rsidP="00CC7F9D">
      <w:pPr>
        <w:pStyle w:val="ConsNormal"/>
        <w:ind w:right="0" w:firstLine="708"/>
        <w:jc w:val="both"/>
        <w:rPr>
          <w:rFonts w:ascii="Times New Roman" w:hAnsi="Times New Roman" w:cs="Times New Roman"/>
          <w:sz w:val="24"/>
          <w:szCs w:val="24"/>
        </w:rPr>
      </w:pPr>
      <w:r w:rsidRPr="00E0283B">
        <w:rPr>
          <w:rFonts w:ascii="Times New Roman" w:hAnsi="Times New Roman" w:cs="Times New Roman"/>
          <w:sz w:val="24"/>
          <w:szCs w:val="24"/>
        </w:rPr>
        <w:t>2.2</w:t>
      </w:r>
      <w:r w:rsidR="00545114" w:rsidRPr="00E0283B">
        <w:rPr>
          <w:rFonts w:ascii="Times New Roman" w:hAnsi="Times New Roman" w:cs="Times New Roman"/>
          <w:sz w:val="24"/>
          <w:szCs w:val="24"/>
        </w:rPr>
        <w:t xml:space="preserve">.1. </w:t>
      </w:r>
      <w:proofErr w:type="gramStart"/>
      <w:r w:rsidR="00545114" w:rsidRPr="00E0283B">
        <w:rPr>
          <w:rFonts w:ascii="Times New Roman" w:hAnsi="Times New Roman" w:cs="Times New Roman"/>
          <w:sz w:val="24"/>
          <w:szCs w:val="24"/>
        </w:rPr>
        <w:t>Оказывать услуги в соответствии с нормами действующего российского законодательства об аудиторской деятельности, в том числе в соответствии с Федеральным законом от 30.12.2008 № 307-ФЗ «Об аудиторской деятельности», с Федеральным законом от 07.08.2001 № 119-ФЗ (ред. от 30.12.2008) «Об аудиторской деятельности», Постановлением Правительства РФ от 23.09.2002 № 696 «Об утверждении федеральных правил (стандартов) аудиторской деятельности».</w:t>
      </w:r>
      <w:proofErr w:type="gramEnd"/>
    </w:p>
    <w:p w:rsidR="003810AD" w:rsidRPr="00E0283B" w:rsidRDefault="00CC7F9D" w:rsidP="00CC7F9D">
      <w:pPr>
        <w:autoSpaceDE w:val="0"/>
        <w:autoSpaceDN w:val="0"/>
        <w:adjustRightInd w:val="0"/>
        <w:ind w:firstLine="708"/>
        <w:jc w:val="both"/>
      </w:pPr>
      <w:r w:rsidRPr="00E0283B">
        <w:t>2.2.2</w:t>
      </w:r>
      <w:r w:rsidR="003810AD" w:rsidRPr="00E0283B">
        <w:t>. Обеспечить оказание услуг надлежащего качества с соблюдением требований норм и правил в соответствии с условиями, предусмотренными техническим заданием (Приложение №1 к  контракту);</w:t>
      </w:r>
    </w:p>
    <w:p w:rsidR="003810AD" w:rsidRPr="00E0283B" w:rsidRDefault="00CC7F9D" w:rsidP="003810AD">
      <w:pPr>
        <w:autoSpaceDE w:val="0"/>
        <w:autoSpaceDN w:val="0"/>
        <w:adjustRightInd w:val="0"/>
        <w:ind w:firstLine="709"/>
        <w:jc w:val="both"/>
      </w:pPr>
      <w:r w:rsidRPr="00E0283B">
        <w:t>2.2.3</w:t>
      </w:r>
      <w:r w:rsidR="003810AD" w:rsidRPr="00E0283B">
        <w:t>. По требования Заказчика обеспечить Заказчика возможностью знакомиться с документами, подтверждающими качество оказываемых услуг;</w:t>
      </w:r>
    </w:p>
    <w:p w:rsidR="003810AD" w:rsidRPr="00E0283B" w:rsidRDefault="00CC7F9D" w:rsidP="003810AD">
      <w:pPr>
        <w:autoSpaceDE w:val="0"/>
        <w:autoSpaceDN w:val="0"/>
        <w:adjustRightInd w:val="0"/>
        <w:ind w:firstLine="709"/>
        <w:jc w:val="both"/>
      </w:pPr>
      <w:r w:rsidRPr="00E0283B">
        <w:t>2.2.4</w:t>
      </w:r>
      <w:r w:rsidR="003810AD" w:rsidRPr="00E0283B">
        <w:t>. По окончанию оказания услуг предоставить Заказчику акт сдачи-приемки оказанных услуг и счет-фактуру.</w:t>
      </w:r>
    </w:p>
    <w:p w:rsidR="00CC7F9D" w:rsidRPr="00E0283B" w:rsidRDefault="00CC7F9D" w:rsidP="00CC7F9D">
      <w:pPr>
        <w:ind w:firstLine="709"/>
        <w:jc w:val="both"/>
        <w:rPr>
          <w:color w:val="0D0D0D" w:themeColor="text1" w:themeTint="F2"/>
        </w:rPr>
      </w:pPr>
      <w:r w:rsidRPr="00E0283B">
        <w:t>2.2</w:t>
      </w:r>
      <w:r w:rsidR="003810AD" w:rsidRPr="00E0283B">
        <w:t>.5</w:t>
      </w:r>
      <w:r w:rsidRPr="00E0283B">
        <w:t xml:space="preserve">. Иметь в  </w:t>
      </w:r>
      <w:r w:rsidRPr="00E0283B">
        <w:rPr>
          <w:color w:val="0D0D0D" w:themeColor="text1" w:themeTint="F2"/>
        </w:rPr>
        <w:t>наличии при оказании услуг:</w:t>
      </w:r>
    </w:p>
    <w:p w:rsidR="00CC7F9D" w:rsidRPr="00E0283B" w:rsidRDefault="00CC7F9D" w:rsidP="00CC7F9D">
      <w:pPr>
        <w:ind w:firstLine="709"/>
        <w:jc w:val="both"/>
      </w:pPr>
      <w:r w:rsidRPr="00E0283B">
        <w:rPr>
          <w:color w:val="0D0D0D" w:themeColor="text1" w:themeTint="F2"/>
        </w:rPr>
        <w:t>- квалифицированных аудиторов, имеющих высшее экономическое образование, квалификационный аттестат аудитора, опыт работы по специальности не менее 5 лет в количестве ____________ человек</w:t>
      </w:r>
      <w:r w:rsidR="00F6112D">
        <w:rPr>
          <w:color w:val="0D0D0D" w:themeColor="text1" w:themeTint="F2"/>
        </w:rPr>
        <w:t xml:space="preserve"> </w:t>
      </w:r>
      <w:r w:rsidR="00F6112D" w:rsidRPr="00325EB2">
        <w:rPr>
          <w:b/>
          <w:color w:val="0D0D0D" w:themeColor="text1" w:themeTint="F2"/>
        </w:rPr>
        <w:t>(</w:t>
      </w:r>
      <w:r w:rsidR="00F6112D" w:rsidRPr="00325EB2">
        <w:rPr>
          <w:b/>
        </w:rPr>
        <w:t>предоставить до заключения договора подтверждающие документы)</w:t>
      </w:r>
      <w:r w:rsidRPr="00E0283B">
        <w:t>;</w:t>
      </w:r>
    </w:p>
    <w:p w:rsidR="00CC7F9D" w:rsidRPr="00E0283B" w:rsidRDefault="00CC7F9D" w:rsidP="00CC7F9D">
      <w:pPr>
        <w:ind w:firstLine="709"/>
        <w:jc w:val="both"/>
      </w:pPr>
      <w:r w:rsidRPr="00E0283B">
        <w:t xml:space="preserve">- </w:t>
      </w:r>
      <w:r w:rsidR="00E07C7B">
        <w:rPr>
          <w:color w:val="0D0D0D" w:themeColor="text1" w:themeTint="F2"/>
        </w:rPr>
        <w:t>срок осуществления аудиторской деятельности</w:t>
      </w:r>
      <w:r w:rsidRPr="00E0283B">
        <w:rPr>
          <w:color w:val="0D0D0D" w:themeColor="text1" w:themeTint="F2"/>
        </w:rPr>
        <w:t xml:space="preserve"> ____________ </w:t>
      </w:r>
      <w:r w:rsidR="00E07C7B">
        <w:rPr>
          <w:color w:val="0D0D0D" w:themeColor="text1" w:themeTint="F2"/>
        </w:rPr>
        <w:t>лет</w:t>
      </w:r>
      <w:r w:rsidR="00325EB2">
        <w:rPr>
          <w:color w:val="0D0D0D" w:themeColor="text1" w:themeTint="F2"/>
        </w:rPr>
        <w:t xml:space="preserve"> </w:t>
      </w:r>
      <w:r w:rsidR="00325EB2" w:rsidRPr="00325EB2">
        <w:rPr>
          <w:b/>
          <w:color w:val="0D0D0D" w:themeColor="text1" w:themeTint="F2"/>
        </w:rPr>
        <w:t>(</w:t>
      </w:r>
      <w:r w:rsidR="00325EB2" w:rsidRPr="00325EB2">
        <w:rPr>
          <w:b/>
        </w:rPr>
        <w:t>предоставить до заключения договора подтверждающие документы)</w:t>
      </w:r>
      <w:r w:rsidRPr="00E0283B">
        <w:t>;</w:t>
      </w:r>
    </w:p>
    <w:p w:rsidR="00CC7F9D" w:rsidRPr="00E0283B" w:rsidRDefault="00CC7F9D" w:rsidP="00CC7F9D">
      <w:pPr>
        <w:ind w:firstLine="709"/>
        <w:jc w:val="both"/>
        <w:rPr>
          <w:bCs/>
          <w:snapToGrid w:val="0"/>
        </w:rPr>
      </w:pPr>
      <w:r w:rsidRPr="00E0283B">
        <w:rPr>
          <w:bCs/>
          <w:snapToGrid w:val="0"/>
        </w:rPr>
        <w:t xml:space="preserve">- </w:t>
      </w:r>
      <w:r w:rsidRPr="00E0283B">
        <w:t>опыт оказания услуг по проведению обязательного ежегодного аудита  годовой бухгалтерской отчётности в авиационной отрасли</w:t>
      </w:r>
      <w:r w:rsidR="009A3A4D" w:rsidRPr="00E0283B">
        <w:t xml:space="preserve"> __________ лет</w:t>
      </w:r>
      <w:r w:rsidR="00325EB2">
        <w:t xml:space="preserve"> </w:t>
      </w:r>
      <w:r w:rsidR="00325EB2" w:rsidRPr="00325EB2">
        <w:rPr>
          <w:b/>
          <w:color w:val="0D0D0D" w:themeColor="text1" w:themeTint="F2"/>
        </w:rPr>
        <w:t>(</w:t>
      </w:r>
      <w:r w:rsidR="00325EB2" w:rsidRPr="00325EB2">
        <w:rPr>
          <w:b/>
        </w:rPr>
        <w:t>предоставить до заключения договора подтверждающие документы)</w:t>
      </w:r>
      <w:r w:rsidRPr="00325EB2">
        <w:rPr>
          <w:b/>
        </w:rPr>
        <w:t>;</w:t>
      </w:r>
    </w:p>
    <w:p w:rsidR="003810AD" w:rsidRPr="00E0283B" w:rsidRDefault="009A3A4D" w:rsidP="009A3A4D">
      <w:pPr>
        <w:ind w:firstLine="709"/>
        <w:jc w:val="both"/>
      </w:pPr>
      <w:proofErr w:type="gramStart"/>
      <w:r w:rsidRPr="00325EB2">
        <w:rPr>
          <w:b/>
        </w:rPr>
        <w:t>Предоставить до заключения договора</w:t>
      </w:r>
      <w:r w:rsidRPr="00E0283B">
        <w:t xml:space="preserve"> акты сдачи-приемки услуг по реализованным контрактам (договорам), заключенным на оказание аналогичных предмету контракта услуг (проведение обязательного ежегодного аудита  годовой бухгалтерской отчётности) за последние 5 лет в </w:t>
      </w:r>
      <w:r w:rsidRPr="00E0283B">
        <w:rPr>
          <w:bCs/>
          <w:snapToGrid w:val="0"/>
        </w:rPr>
        <w:t>количестве_________ штук, согласно количеству, указанному в заявке.</w:t>
      </w:r>
      <w:proofErr w:type="gramEnd"/>
    </w:p>
    <w:p w:rsidR="00545114" w:rsidRPr="00E0283B" w:rsidRDefault="009A3A4D" w:rsidP="009A3A4D">
      <w:pPr>
        <w:pStyle w:val="ConsNormal"/>
        <w:ind w:right="0" w:firstLine="708"/>
        <w:jc w:val="both"/>
        <w:rPr>
          <w:rFonts w:ascii="Times New Roman" w:hAnsi="Times New Roman" w:cs="Times New Roman"/>
          <w:sz w:val="24"/>
          <w:szCs w:val="24"/>
        </w:rPr>
      </w:pPr>
      <w:r w:rsidRPr="00E0283B">
        <w:rPr>
          <w:rFonts w:ascii="Times New Roman" w:hAnsi="Times New Roman" w:cs="Times New Roman"/>
          <w:sz w:val="24"/>
          <w:szCs w:val="24"/>
        </w:rPr>
        <w:t xml:space="preserve">2.2.6. </w:t>
      </w:r>
      <w:r w:rsidR="00545114" w:rsidRPr="00E0283B">
        <w:rPr>
          <w:rFonts w:ascii="Times New Roman" w:hAnsi="Times New Roman" w:cs="Times New Roman"/>
          <w:sz w:val="24"/>
          <w:szCs w:val="24"/>
        </w:rPr>
        <w:t>Предоставлять по требованию Заказчика необходимую информацию о требованиях законодательства Российской Федерации, касающихся оказания услуг, а также о нормативных актах Российской Федерации, на которых основываются замечания и выводы Исполнителя;</w:t>
      </w:r>
    </w:p>
    <w:p w:rsidR="00545114" w:rsidRPr="00E0283B" w:rsidRDefault="009A3A4D" w:rsidP="009A3A4D">
      <w:pPr>
        <w:pStyle w:val="10"/>
        <w:ind w:firstLine="708"/>
        <w:jc w:val="both"/>
        <w:rPr>
          <w:rFonts w:ascii="Times New Roman" w:hAnsi="Times New Roman" w:cs="Times New Roman"/>
          <w:sz w:val="24"/>
          <w:szCs w:val="24"/>
        </w:rPr>
      </w:pPr>
      <w:r w:rsidRPr="00E0283B">
        <w:rPr>
          <w:rFonts w:ascii="Times New Roman" w:hAnsi="Times New Roman" w:cs="Times New Roman"/>
          <w:sz w:val="24"/>
          <w:szCs w:val="24"/>
        </w:rPr>
        <w:t>2.2.7.</w:t>
      </w:r>
      <w:r w:rsidR="00545114" w:rsidRPr="00E0283B">
        <w:rPr>
          <w:rFonts w:ascii="Times New Roman" w:hAnsi="Times New Roman" w:cs="Times New Roman"/>
          <w:sz w:val="24"/>
          <w:szCs w:val="24"/>
        </w:rPr>
        <w:t xml:space="preserve"> Своевременно информировать Заказчика (в случае необходимости путем оформления письменного запроса) о потребности предоставления документов и сведений, которые не были оговорены в Приложении № 1 к настоящему Контракту.</w:t>
      </w:r>
    </w:p>
    <w:p w:rsidR="00545114" w:rsidRPr="00E0283B" w:rsidRDefault="00CD5D87" w:rsidP="003A144D">
      <w:pPr>
        <w:pStyle w:val="ConsNormal"/>
        <w:ind w:right="0" w:firstLine="708"/>
        <w:jc w:val="both"/>
        <w:rPr>
          <w:rStyle w:val="af1"/>
          <w:rFonts w:ascii="Times New Roman" w:hAnsi="Times New Roman" w:cs="Times New Roman"/>
          <w:sz w:val="24"/>
          <w:szCs w:val="24"/>
        </w:rPr>
      </w:pPr>
      <w:r w:rsidRPr="00E0283B">
        <w:rPr>
          <w:rFonts w:ascii="Times New Roman" w:hAnsi="Times New Roman" w:cs="Times New Roman"/>
          <w:sz w:val="24"/>
          <w:szCs w:val="24"/>
        </w:rPr>
        <w:t>2.2.8.</w:t>
      </w:r>
      <w:r w:rsidR="00545114" w:rsidRPr="00E0283B">
        <w:rPr>
          <w:rFonts w:ascii="Times New Roman" w:hAnsi="Times New Roman" w:cs="Times New Roman"/>
          <w:sz w:val="24"/>
          <w:szCs w:val="24"/>
        </w:rPr>
        <w:t xml:space="preserve"> После выполнения своих обязательств по Контракту, </w:t>
      </w:r>
      <w:r w:rsidR="00545114" w:rsidRPr="00E0283B">
        <w:rPr>
          <w:rStyle w:val="af1"/>
          <w:rFonts w:ascii="Times New Roman" w:hAnsi="Times New Roman" w:cs="Times New Roman"/>
          <w:sz w:val="24"/>
          <w:szCs w:val="24"/>
        </w:rPr>
        <w:t xml:space="preserve">не позднее дня, следующего за днем окончания оказания услуг, направить Заказчику акт об оказанных услугах в двух экземплярах, а также аудиторское заключение и </w:t>
      </w:r>
      <w:r w:rsidR="00545114" w:rsidRPr="00E0283B">
        <w:rPr>
          <w:rFonts w:ascii="Times New Roman" w:hAnsi="Times New Roman" w:cs="Times New Roman"/>
          <w:sz w:val="24"/>
          <w:szCs w:val="24"/>
        </w:rPr>
        <w:t>Письменную информацию (отчет)</w:t>
      </w:r>
      <w:r w:rsidR="00545114" w:rsidRPr="00E0283B">
        <w:rPr>
          <w:rStyle w:val="af1"/>
          <w:rFonts w:ascii="Times New Roman" w:hAnsi="Times New Roman" w:cs="Times New Roman"/>
          <w:sz w:val="24"/>
          <w:szCs w:val="24"/>
        </w:rPr>
        <w:t xml:space="preserve">, указанные в п. </w:t>
      </w:r>
      <w:r w:rsidR="003A144D" w:rsidRPr="00E0283B">
        <w:rPr>
          <w:rStyle w:val="af1"/>
          <w:rFonts w:ascii="Times New Roman" w:hAnsi="Times New Roman" w:cs="Times New Roman"/>
          <w:sz w:val="24"/>
          <w:szCs w:val="24"/>
        </w:rPr>
        <w:t>3.4</w:t>
      </w:r>
      <w:r w:rsidR="00545114" w:rsidRPr="00E0283B">
        <w:rPr>
          <w:rStyle w:val="af1"/>
          <w:rFonts w:ascii="Times New Roman" w:hAnsi="Times New Roman" w:cs="Times New Roman"/>
          <w:sz w:val="24"/>
          <w:szCs w:val="24"/>
        </w:rPr>
        <w:t xml:space="preserve"> настоящего Контракта.</w:t>
      </w:r>
    </w:p>
    <w:p w:rsidR="00545114" w:rsidRPr="00E0283B" w:rsidRDefault="00CD5D87" w:rsidP="003A144D">
      <w:pPr>
        <w:pStyle w:val="10"/>
        <w:ind w:firstLine="708"/>
        <w:jc w:val="both"/>
        <w:rPr>
          <w:rFonts w:ascii="Times New Roman" w:hAnsi="Times New Roman" w:cs="Times New Roman"/>
          <w:sz w:val="24"/>
          <w:szCs w:val="24"/>
        </w:rPr>
      </w:pPr>
      <w:r w:rsidRPr="00E0283B">
        <w:rPr>
          <w:rFonts w:ascii="Times New Roman" w:hAnsi="Times New Roman" w:cs="Times New Roman"/>
          <w:sz w:val="24"/>
          <w:szCs w:val="24"/>
        </w:rPr>
        <w:t>2.2.9.</w:t>
      </w:r>
      <w:r w:rsidR="00545114" w:rsidRPr="00E0283B">
        <w:rPr>
          <w:rFonts w:ascii="Times New Roman" w:hAnsi="Times New Roman" w:cs="Times New Roman"/>
          <w:sz w:val="24"/>
          <w:szCs w:val="24"/>
        </w:rPr>
        <w:t xml:space="preserve"> Принять замечания Заказчика, которые Заказчик своевременно направил Исполнителю в соответствии с п. </w:t>
      </w:r>
      <w:r w:rsidR="003A144D" w:rsidRPr="00E0283B">
        <w:rPr>
          <w:rFonts w:ascii="Times New Roman" w:hAnsi="Times New Roman" w:cs="Times New Roman"/>
          <w:sz w:val="24"/>
          <w:szCs w:val="24"/>
        </w:rPr>
        <w:t>3.6</w:t>
      </w:r>
      <w:r w:rsidR="00545114" w:rsidRPr="00E0283B">
        <w:rPr>
          <w:rFonts w:ascii="Times New Roman" w:hAnsi="Times New Roman" w:cs="Times New Roman"/>
          <w:sz w:val="24"/>
          <w:szCs w:val="24"/>
        </w:rPr>
        <w:t xml:space="preserve"> настоящего Контракта.  </w:t>
      </w:r>
    </w:p>
    <w:p w:rsidR="00545114" w:rsidRPr="00E0283B" w:rsidRDefault="00545114" w:rsidP="003A144D">
      <w:pPr>
        <w:ind w:hanging="360"/>
        <w:jc w:val="both"/>
      </w:pPr>
      <w:r w:rsidRPr="00E0283B">
        <w:t xml:space="preserve">      </w:t>
      </w:r>
      <w:r w:rsidR="00CD5D87" w:rsidRPr="00E0283B">
        <w:tab/>
        <w:t>2.2.10.</w:t>
      </w:r>
      <w:r w:rsidRPr="00E0283B">
        <w:t xml:space="preserve"> В двухдневный срок со дня получения замечаний Заказчика </w:t>
      </w:r>
      <w:r w:rsidR="003A144D" w:rsidRPr="00E0283B">
        <w:t>Исполнитель обязан</w:t>
      </w:r>
      <w:r w:rsidRPr="00E0283B">
        <w:t xml:space="preserve"> откорректировать документы с учетом замечаний Заказчика и направить Заказчику. </w:t>
      </w:r>
    </w:p>
    <w:p w:rsidR="00545114" w:rsidRPr="00E0283B" w:rsidRDefault="00CD5D87" w:rsidP="003A144D">
      <w:pPr>
        <w:pStyle w:val="10"/>
        <w:ind w:firstLine="708"/>
        <w:jc w:val="both"/>
        <w:rPr>
          <w:rFonts w:ascii="Times New Roman" w:hAnsi="Times New Roman" w:cs="Times New Roman"/>
          <w:sz w:val="24"/>
          <w:szCs w:val="24"/>
        </w:rPr>
      </w:pPr>
      <w:r w:rsidRPr="00E0283B">
        <w:rPr>
          <w:rFonts w:ascii="Times New Roman" w:hAnsi="Times New Roman" w:cs="Times New Roman"/>
          <w:sz w:val="24"/>
          <w:szCs w:val="24"/>
        </w:rPr>
        <w:lastRenderedPageBreak/>
        <w:t xml:space="preserve">2.2.11. </w:t>
      </w:r>
      <w:r w:rsidR="00545114" w:rsidRPr="00E0283B">
        <w:rPr>
          <w:rFonts w:ascii="Times New Roman" w:hAnsi="Times New Roman" w:cs="Times New Roman"/>
          <w:sz w:val="24"/>
          <w:szCs w:val="24"/>
        </w:rPr>
        <w:t>Обеспечить сохранность документов и сведений, получаемых и составляемых в процессе оказания услуг.</w:t>
      </w:r>
    </w:p>
    <w:p w:rsidR="00545114" w:rsidRPr="00E0283B" w:rsidRDefault="00CD5D87" w:rsidP="003A144D">
      <w:pPr>
        <w:shd w:val="clear" w:color="auto" w:fill="FFFFFF"/>
        <w:tabs>
          <w:tab w:val="left" w:pos="681"/>
        </w:tabs>
        <w:jc w:val="both"/>
      </w:pPr>
      <w:r w:rsidRPr="00E0283B">
        <w:tab/>
        <w:t>2.2.12.</w:t>
      </w:r>
      <w:r w:rsidR="00545114" w:rsidRPr="00E0283B">
        <w:t xml:space="preserve"> Своевременно информировать Заказчика об обстоятельствах, которые могут послужить причиной приостановления действия настоящего Контракта или его расторжения, а также об изменении юридических, почтовых и платежных реквизитов. </w:t>
      </w:r>
    </w:p>
    <w:p w:rsidR="00545114" w:rsidRPr="00E0283B" w:rsidRDefault="00545114" w:rsidP="00CD6722">
      <w:pPr>
        <w:autoSpaceDE w:val="0"/>
        <w:autoSpaceDN w:val="0"/>
        <w:adjustRightInd w:val="0"/>
        <w:ind w:firstLine="709"/>
        <w:jc w:val="both"/>
      </w:pPr>
    </w:p>
    <w:p w:rsidR="00545114" w:rsidRPr="00E0283B" w:rsidRDefault="00545114" w:rsidP="00545114">
      <w:pPr>
        <w:pStyle w:val="ConsNormal"/>
        <w:ind w:right="0" w:firstLine="0"/>
        <w:jc w:val="both"/>
        <w:rPr>
          <w:rFonts w:ascii="Times New Roman" w:hAnsi="Times New Roman" w:cs="Times New Roman"/>
          <w:b/>
          <w:sz w:val="24"/>
          <w:szCs w:val="24"/>
        </w:rPr>
      </w:pPr>
      <w:r w:rsidRPr="00E0283B">
        <w:rPr>
          <w:rFonts w:ascii="Times New Roman" w:hAnsi="Times New Roman" w:cs="Times New Roman"/>
          <w:b/>
          <w:sz w:val="24"/>
          <w:szCs w:val="24"/>
        </w:rPr>
        <w:t xml:space="preserve">            </w:t>
      </w:r>
      <w:r w:rsidR="003A144D" w:rsidRPr="00E0283B">
        <w:rPr>
          <w:rFonts w:ascii="Times New Roman" w:hAnsi="Times New Roman" w:cs="Times New Roman"/>
          <w:b/>
          <w:sz w:val="24"/>
          <w:szCs w:val="24"/>
        </w:rPr>
        <w:t>2</w:t>
      </w:r>
      <w:r w:rsidR="00F468EE" w:rsidRPr="00E0283B">
        <w:rPr>
          <w:rFonts w:ascii="Times New Roman" w:hAnsi="Times New Roman" w:cs="Times New Roman"/>
          <w:b/>
          <w:sz w:val="24"/>
          <w:szCs w:val="24"/>
        </w:rPr>
        <w:t>.3</w:t>
      </w:r>
      <w:r w:rsidRPr="00E0283B">
        <w:rPr>
          <w:rFonts w:ascii="Times New Roman" w:hAnsi="Times New Roman" w:cs="Times New Roman"/>
          <w:b/>
          <w:sz w:val="24"/>
          <w:szCs w:val="24"/>
        </w:rPr>
        <w:t>. Заказчик вправе:</w:t>
      </w:r>
    </w:p>
    <w:p w:rsidR="00545114" w:rsidRPr="00E0283B" w:rsidRDefault="003A144D" w:rsidP="003A144D">
      <w:pPr>
        <w:pStyle w:val="ConsNormal"/>
        <w:ind w:right="0" w:firstLine="708"/>
        <w:jc w:val="both"/>
        <w:rPr>
          <w:rFonts w:ascii="Times New Roman" w:hAnsi="Times New Roman" w:cs="Times New Roman"/>
          <w:sz w:val="24"/>
          <w:szCs w:val="24"/>
        </w:rPr>
      </w:pPr>
      <w:r w:rsidRPr="00E0283B">
        <w:rPr>
          <w:rFonts w:ascii="Times New Roman" w:hAnsi="Times New Roman" w:cs="Times New Roman"/>
          <w:sz w:val="24"/>
          <w:szCs w:val="24"/>
        </w:rPr>
        <w:t>2.</w:t>
      </w:r>
      <w:r w:rsidR="00F468EE" w:rsidRPr="00E0283B">
        <w:rPr>
          <w:rFonts w:ascii="Times New Roman" w:hAnsi="Times New Roman" w:cs="Times New Roman"/>
          <w:sz w:val="24"/>
          <w:szCs w:val="24"/>
        </w:rPr>
        <w:t>3</w:t>
      </w:r>
      <w:r w:rsidR="00545114" w:rsidRPr="00E0283B">
        <w:rPr>
          <w:rFonts w:ascii="Times New Roman" w:hAnsi="Times New Roman" w:cs="Times New Roman"/>
          <w:sz w:val="24"/>
          <w:szCs w:val="24"/>
        </w:rPr>
        <w:t xml:space="preserve">.1. Получить от Исполнителя аудиторское заключение и Письменную информацию (отчет) в срок, определенный п. 4.4. настоящего Контракта. </w:t>
      </w:r>
    </w:p>
    <w:p w:rsidR="00545114" w:rsidRPr="00E0283B" w:rsidRDefault="003A144D" w:rsidP="003A144D">
      <w:pPr>
        <w:pStyle w:val="ConsNormal"/>
        <w:ind w:right="0" w:firstLine="708"/>
        <w:jc w:val="both"/>
        <w:rPr>
          <w:rFonts w:ascii="Times New Roman" w:hAnsi="Times New Roman" w:cs="Times New Roman"/>
          <w:sz w:val="24"/>
          <w:szCs w:val="24"/>
        </w:rPr>
      </w:pPr>
      <w:r w:rsidRPr="00E0283B">
        <w:rPr>
          <w:rFonts w:ascii="Times New Roman" w:hAnsi="Times New Roman" w:cs="Times New Roman"/>
          <w:sz w:val="24"/>
          <w:szCs w:val="24"/>
        </w:rPr>
        <w:t>2.</w:t>
      </w:r>
      <w:r w:rsidR="00F468EE" w:rsidRPr="00E0283B">
        <w:rPr>
          <w:rFonts w:ascii="Times New Roman" w:hAnsi="Times New Roman" w:cs="Times New Roman"/>
          <w:sz w:val="24"/>
          <w:szCs w:val="24"/>
        </w:rPr>
        <w:t>3</w:t>
      </w:r>
      <w:r w:rsidRPr="00E0283B">
        <w:rPr>
          <w:rFonts w:ascii="Times New Roman" w:hAnsi="Times New Roman" w:cs="Times New Roman"/>
          <w:sz w:val="24"/>
          <w:szCs w:val="24"/>
        </w:rPr>
        <w:t>.</w:t>
      </w:r>
      <w:r w:rsidR="00545114" w:rsidRPr="00E0283B">
        <w:rPr>
          <w:rFonts w:ascii="Times New Roman" w:hAnsi="Times New Roman" w:cs="Times New Roman"/>
          <w:sz w:val="24"/>
          <w:szCs w:val="24"/>
        </w:rPr>
        <w:t>2. Получать от Исполнителя исчерпывающую информацию о требованиях законодательства, касающихся оказываемых Исполнителем услуг, а также о нормативных актах, на которых основываются замечания и выводы Исполнителя.</w:t>
      </w:r>
    </w:p>
    <w:p w:rsidR="00545114" w:rsidRPr="00E0283B" w:rsidRDefault="003A144D" w:rsidP="003A144D">
      <w:pPr>
        <w:pStyle w:val="ConsNormal"/>
        <w:ind w:right="0" w:firstLine="708"/>
        <w:jc w:val="both"/>
        <w:rPr>
          <w:rFonts w:ascii="Times New Roman" w:hAnsi="Times New Roman" w:cs="Times New Roman"/>
          <w:sz w:val="24"/>
          <w:szCs w:val="24"/>
        </w:rPr>
      </w:pPr>
      <w:r w:rsidRPr="00E0283B">
        <w:rPr>
          <w:rFonts w:ascii="Times New Roman" w:hAnsi="Times New Roman" w:cs="Times New Roman"/>
          <w:sz w:val="24"/>
          <w:szCs w:val="24"/>
        </w:rPr>
        <w:t>2.</w:t>
      </w:r>
      <w:r w:rsidR="00F468EE" w:rsidRPr="00E0283B">
        <w:rPr>
          <w:rFonts w:ascii="Times New Roman" w:hAnsi="Times New Roman" w:cs="Times New Roman"/>
          <w:sz w:val="24"/>
          <w:szCs w:val="24"/>
        </w:rPr>
        <w:t>3</w:t>
      </w:r>
      <w:r w:rsidRPr="00E0283B">
        <w:rPr>
          <w:rFonts w:ascii="Times New Roman" w:hAnsi="Times New Roman" w:cs="Times New Roman"/>
          <w:sz w:val="24"/>
          <w:szCs w:val="24"/>
        </w:rPr>
        <w:t>.</w:t>
      </w:r>
      <w:r w:rsidR="00545114" w:rsidRPr="00E0283B">
        <w:rPr>
          <w:rFonts w:ascii="Times New Roman" w:hAnsi="Times New Roman" w:cs="Times New Roman"/>
          <w:sz w:val="24"/>
          <w:szCs w:val="24"/>
        </w:rPr>
        <w:t>3. При наличии замечаний к Письменной информации (отчету) и акту об оказанных услугах в письменном виде направить Исполнителю свои замечания к Письменной информации (отчету) и/или акту об оказанных услугах.</w:t>
      </w:r>
    </w:p>
    <w:p w:rsidR="00F468EE" w:rsidRPr="00E0283B" w:rsidRDefault="00F468EE" w:rsidP="00F468EE">
      <w:pPr>
        <w:autoSpaceDE w:val="0"/>
        <w:autoSpaceDN w:val="0"/>
        <w:adjustRightInd w:val="0"/>
        <w:ind w:firstLine="709"/>
        <w:jc w:val="both"/>
        <w:rPr>
          <w:b/>
        </w:rPr>
      </w:pPr>
      <w:r w:rsidRPr="00E0283B">
        <w:rPr>
          <w:b/>
        </w:rPr>
        <w:t>2.4. Заказчик обязан:</w:t>
      </w:r>
    </w:p>
    <w:p w:rsidR="00F468EE" w:rsidRPr="00E0283B" w:rsidRDefault="00F468EE" w:rsidP="00F468EE">
      <w:pPr>
        <w:pStyle w:val="10"/>
        <w:ind w:firstLine="708"/>
        <w:jc w:val="both"/>
        <w:rPr>
          <w:rFonts w:ascii="Times New Roman" w:hAnsi="Times New Roman" w:cs="Times New Roman"/>
          <w:sz w:val="24"/>
          <w:szCs w:val="24"/>
        </w:rPr>
      </w:pPr>
      <w:r w:rsidRPr="00E0283B">
        <w:rPr>
          <w:rFonts w:ascii="Times New Roman" w:hAnsi="Times New Roman" w:cs="Times New Roman"/>
          <w:sz w:val="24"/>
          <w:szCs w:val="24"/>
        </w:rPr>
        <w:t xml:space="preserve">2.4.1. В процессе оказания услуг по запросу Исполнителя предоставить документы и сведения, оговоренные в Задании (Приложение № 1 к настоящему Контракту), о необходимости </w:t>
      </w:r>
      <w:proofErr w:type="gramStart"/>
      <w:r w:rsidRPr="00E0283B">
        <w:rPr>
          <w:rFonts w:ascii="Times New Roman" w:hAnsi="Times New Roman" w:cs="Times New Roman"/>
          <w:sz w:val="24"/>
          <w:szCs w:val="24"/>
        </w:rPr>
        <w:t>предоставления</w:t>
      </w:r>
      <w:proofErr w:type="gramEnd"/>
      <w:r w:rsidRPr="00E0283B">
        <w:rPr>
          <w:rFonts w:ascii="Times New Roman" w:hAnsi="Times New Roman" w:cs="Times New Roman"/>
          <w:sz w:val="24"/>
          <w:szCs w:val="24"/>
        </w:rPr>
        <w:t xml:space="preserve"> которых Исполнитель уведомил Заказчика в соответствии с п. 2.2.7 настоящего Контракта. </w:t>
      </w:r>
    </w:p>
    <w:p w:rsidR="00F468EE" w:rsidRPr="00E0283B" w:rsidRDefault="00F468EE" w:rsidP="00F468EE">
      <w:pPr>
        <w:pStyle w:val="10"/>
        <w:ind w:firstLine="708"/>
        <w:jc w:val="both"/>
        <w:rPr>
          <w:rFonts w:ascii="Times New Roman" w:hAnsi="Times New Roman" w:cs="Times New Roman"/>
          <w:sz w:val="24"/>
          <w:szCs w:val="24"/>
        </w:rPr>
      </w:pPr>
      <w:r w:rsidRPr="00E0283B">
        <w:rPr>
          <w:rFonts w:ascii="Times New Roman" w:hAnsi="Times New Roman" w:cs="Times New Roman"/>
          <w:sz w:val="24"/>
          <w:szCs w:val="24"/>
        </w:rPr>
        <w:t>2.4.2. В процессе оказания услуг предоставлять в разумные сроки по запросу Исполнителя разъяснения в устной и (или) письменной форме по вопросам, связанным с услугами по настоящему Контракту.</w:t>
      </w:r>
    </w:p>
    <w:p w:rsidR="00F468EE" w:rsidRPr="00E0283B" w:rsidRDefault="00F468EE" w:rsidP="00F468EE">
      <w:pPr>
        <w:ind w:hanging="360"/>
        <w:jc w:val="both"/>
      </w:pPr>
      <w:r w:rsidRPr="00E0283B">
        <w:t xml:space="preserve">      </w:t>
      </w:r>
      <w:r w:rsidRPr="00E0283B">
        <w:tab/>
        <w:t xml:space="preserve">2.4.3. При наличии у Заказчика замечаний по содержанию Письменной информации (отчета) и акта об оказанных услугах, представленных ему Исполнителем Заказчик в срок не позднее пяти дней </w:t>
      </w:r>
      <w:proofErr w:type="gramStart"/>
      <w:r w:rsidRPr="00E0283B">
        <w:t>с даты получения</w:t>
      </w:r>
      <w:proofErr w:type="gramEnd"/>
      <w:r w:rsidRPr="00E0283B">
        <w:t xml:space="preserve"> от Исполнителя указанных документов, обязан направить Исполнителю свои замечания в письменной форме.</w:t>
      </w:r>
    </w:p>
    <w:p w:rsidR="00F468EE" w:rsidRPr="00E0283B" w:rsidRDefault="00F468EE" w:rsidP="00F468EE">
      <w:pPr>
        <w:pStyle w:val="10"/>
        <w:ind w:firstLine="708"/>
        <w:jc w:val="both"/>
        <w:rPr>
          <w:rFonts w:ascii="Times New Roman" w:hAnsi="Times New Roman" w:cs="Times New Roman"/>
          <w:sz w:val="24"/>
          <w:szCs w:val="24"/>
        </w:rPr>
      </w:pPr>
      <w:r w:rsidRPr="00E0283B">
        <w:rPr>
          <w:rFonts w:ascii="Times New Roman" w:hAnsi="Times New Roman" w:cs="Times New Roman"/>
          <w:sz w:val="24"/>
          <w:szCs w:val="24"/>
        </w:rPr>
        <w:t>2.</w:t>
      </w:r>
      <w:r w:rsidR="002F21DA">
        <w:rPr>
          <w:rFonts w:ascii="Times New Roman" w:hAnsi="Times New Roman" w:cs="Times New Roman"/>
          <w:sz w:val="24"/>
          <w:szCs w:val="24"/>
        </w:rPr>
        <w:t>4</w:t>
      </w:r>
      <w:r w:rsidRPr="00E0283B">
        <w:rPr>
          <w:rFonts w:ascii="Times New Roman" w:hAnsi="Times New Roman" w:cs="Times New Roman"/>
          <w:sz w:val="24"/>
          <w:szCs w:val="24"/>
        </w:rPr>
        <w:t>.</w:t>
      </w:r>
      <w:r w:rsidR="002F21DA">
        <w:rPr>
          <w:rFonts w:ascii="Times New Roman" w:hAnsi="Times New Roman" w:cs="Times New Roman"/>
          <w:sz w:val="24"/>
          <w:szCs w:val="24"/>
        </w:rPr>
        <w:t>4</w:t>
      </w:r>
      <w:r w:rsidRPr="00E0283B">
        <w:rPr>
          <w:rFonts w:ascii="Times New Roman" w:hAnsi="Times New Roman" w:cs="Times New Roman"/>
          <w:sz w:val="24"/>
          <w:szCs w:val="24"/>
        </w:rPr>
        <w:t>. Принять и оплатить результаты услуг в соответствии с настоящим Контрактом.</w:t>
      </w:r>
    </w:p>
    <w:p w:rsidR="00FA697F" w:rsidRPr="00E0283B" w:rsidRDefault="00FA697F" w:rsidP="00CD6722">
      <w:pPr>
        <w:autoSpaceDE w:val="0"/>
        <w:autoSpaceDN w:val="0"/>
        <w:adjustRightInd w:val="0"/>
        <w:ind w:firstLine="709"/>
        <w:jc w:val="both"/>
      </w:pPr>
    </w:p>
    <w:p w:rsidR="00FA697F" w:rsidRPr="00E0283B" w:rsidRDefault="00FA697F" w:rsidP="00CD6722">
      <w:pPr>
        <w:pStyle w:val="a6"/>
        <w:spacing w:after="0"/>
        <w:ind w:firstLine="709"/>
        <w:jc w:val="center"/>
        <w:rPr>
          <w:b/>
        </w:rPr>
      </w:pPr>
      <w:r w:rsidRPr="00E0283B">
        <w:rPr>
          <w:b/>
        </w:rPr>
        <w:t>3. СРОК ОКАЗАНИЯ УСЛУГ</w:t>
      </w:r>
      <w:r w:rsidR="00545114" w:rsidRPr="00E0283B">
        <w:rPr>
          <w:b/>
        </w:rPr>
        <w:t>, УСЛОВИЯ И ПОРЯДОК ОКАЗАНИЯ УСЛУГ</w:t>
      </w:r>
    </w:p>
    <w:p w:rsidR="00545114" w:rsidRPr="00E0283B" w:rsidRDefault="00FA697F" w:rsidP="00545114">
      <w:pPr>
        <w:ind w:firstLine="709"/>
        <w:jc w:val="both"/>
      </w:pPr>
      <w:r w:rsidRPr="00E0283B">
        <w:t>3.1. Срок</w:t>
      </w:r>
      <w:r w:rsidRPr="00E0283B">
        <w:rPr>
          <w:bCs/>
        </w:rPr>
        <w:t xml:space="preserve"> </w:t>
      </w:r>
      <w:r w:rsidRPr="00E0283B">
        <w:t>оказания услуг</w:t>
      </w:r>
      <w:r w:rsidRPr="00E0283B">
        <w:rPr>
          <w:b/>
        </w:rPr>
        <w:t xml:space="preserve"> </w:t>
      </w:r>
      <w:r w:rsidR="008846DE" w:rsidRPr="00E0283B">
        <w:t>составляет __________ дней  с момента заключения контракта.</w:t>
      </w:r>
    </w:p>
    <w:p w:rsidR="00545114" w:rsidRPr="00E0283B" w:rsidRDefault="00545114" w:rsidP="00545114">
      <w:pPr>
        <w:ind w:firstLine="709"/>
        <w:jc w:val="both"/>
        <w:rPr>
          <w:bCs/>
        </w:rPr>
      </w:pPr>
      <w:r w:rsidRPr="00E0283B">
        <w:t xml:space="preserve">3.2.  В процессе оказания услуг Заказчик по запросу Исполнителя предоставляет  документы и сведения, о </w:t>
      </w:r>
      <w:proofErr w:type="gramStart"/>
      <w:r w:rsidRPr="00E0283B">
        <w:t>необходимости</w:t>
      </w:r>
      <w:proofErr w:type="gramEnd"/>
      <w:r w:rsidRPr="00E0283B">
        <w:t xml:space="preserve"> предоставления которых Исполнитель уведомил Заказчика в соответствии с п. </w:t>
      </w:r>
      <w:r w:rsidR="009A3A4D" w:rsidRPr="00E0283B">
        <w:t>2.2.7</w:t>
      </w:r>
      <w:r w:rsidRPr="00E0283B">
        <w:t xml:space="preserve"> настоящего Контракта. Заказчик также дает разъяснения в устной и (или) письменной форме по вопросам связанным с услугами по настоящему Контракту. Передача всех документов по настоящему Контракту осуществляется на основании актов приема-передачи документов.</w:t>
      </w:r>
    </w:p>
    <w:p w:rsidR="00545114" w:rsidRPr="00E0283B" w:rsidRDefault="00545114" w:rsidP="00545114">
      <w:pPr>
        <w:ind w:firstLine="709"/>
        <w:jc w:val="both"/>
        <w:rPr>
          <w:bCs/>
        </w:rPr>
      </w:pPr>
      <w:r w:rsidRPr="00E0283B">
        <w:rPr>
          <w:bCs/>
        </w:rPr>
        <w:t xml:space="preserve">3.3. </w:t>
      </w:r>
      <w:r w:rsidRPr="00E0283B">
        <w:t>Исполнитель своими силами оказывает Заказчику услуги.</w:t>
      </w:r>
    </w:p>
    <w:p w:rsidR="00545114" w:rsidRPr="00E0283B" w:rsidRDefault="00545114" w:rsidP="00545114">
      <w:pPr>
        <w:ind w:firstLine="709"/>
        <w:jc w:val="both"/>
        <w:rPr>
          <w:bCs/>
        </w:rPr>
      </w:pPr>
      <w:r w:rsidRPr="00E0283B">
        <w:rPr>
          <w:bCs/>
        </w:rPr>
        <w:t xml:space="preserve">3.4. </w:t>
      </w:r>
      <w:r w:rsidRPr="00E0283B">
        <w:t>По результатам проведенного аудита Исполнитель представляет Заказчику:</w:t>
      </w:r>
    </w:p>
    <w:p w:rsidR="00545114" w:rsidRPr="00E0283B" w:rsidRDefault="00545114" w:rsidP="00545114">
      <w:pPr>
        <w:jc w:val="both"/>
      </w:pPr>
      <w:r w:rsidRPr="00E0283B">
        <w:t xml:space="preserve"> </w:t>
      </w:r>
      <w:r w:rsidR="00067BB9" w:rsidRPr="00E0283B">
        <w:tab/>
      </w:r>
      <w:proofErr w:type="gramStart"/>
      <w:r w:rsidRPr="00E0283B">
        <w:t>- Письменную информация (отчет) (на бумажном – в двух экзем</w:t>
      </w:r>
      <w:r w:rsidR="00DA2B26">
        <w:t>плярах - и электронном носителе</w:t>
      </w:r>
      <w:r w:rsidRPr="00E0283B">
        <w:t>), содержащую информацию о выявленных в ходе проверки нарушения порядка ведения учета и составления отчетности и рекомендации по их устранению.</w:t>
      </w:r>
      <w:proofErr w:type="gramEnd"/>
    </w:p>
    <w:p w:rsidR="00545114" w:rsidRPr="00E0283B" w:rsidRDefault="00545114" w:rsidP="00545114">
      <w:pPr>
        <w:jc w:val="both"/>
      </w:pPr>
      <w:r w:rsidRPr="00E0283B">
        <w:t xml:space="preserve"> </w:t>
      </w:r>
      <w:r w:rsidR="00067BB9" w:rsidRPr="00E0283B">
        <w:tab/>
      </w:r>
      <w:r w:rsidRPr="00E0283B">
        <w:t xml:space="preserve">- Аудиторское заключение, оформленное в соответствии с федеральным правилом (стандартом) аудиторской деятельности N 6 "Аудиторское заключение по финансовой (бухгалтерской) отчетности", содержащее мнение Исполнителя о достоверности бухгалтерской отчетности за </w:t>
      </w:r>
      <w:r w:rsidR="00067BB9" w:rsidRPr="00E0283B">
        <w:t>период с 23</w:t>
      </w:r>
      <w:r w:rsidRPr="00E0283B">
        <w:t>.0</w:t>
      </w:r>
      <w:r w:rsidR="00067BB9" w:rsidRPr="00E0283B">
        <w:t>4</w:t>
      </w:r>
      <w:r w:rsidRPr="00E0283B">
        <w:t>.2012 по 31.12.2012г., и соответствия совершаемых хозяйственных операций нормативным актам Российской Федерации.</w:t>
      </w:r>
    </w:p>
    <w:p w:rsidR="00AA50F8" w:rsidRPr="00E0283B" w:rsidRDefault="00545114" w:rsidP="00AA50F8">
      <w:pPr>
        <w:ind w:firstLine="708"/>
        <w:jc w:val="both"/>
      </w:pPr>
      <w:r w:rsidRPr="00E0283B">
        <w:t xml:space="preserve">Аудиторское заключение передается Заказчику в количестве </w:t>
      </w:r>
      <w:r w:rsidR="00DA2B26">
        <w:t>пяти</w:t>
      </w:r>
      <w:r w:rsidRPr="00E0283B">
        <w:t xml:space="preserve"> экземпляров на бумажном носителе. </w:t>
      </w:r>
    </w:p>
    <w:p w:rsidR="00545114" w:rsidRPr="00E0283B" w:rsidRDefault="00AA50F8" w:rsidP="00AA50F8">
      <w:pPr>
        <w:ind w:firstLine="708"/>
        <w:jc w:val="both"/>
        <w:rPr>
          <w:rStyle w:val="af1"/>
          <w:b w:val="0"/>
          <w:bCs w:val="0"/>
        </w:rPr>
      </w:pPr>
      <w:r w:rsidRPr="00E0283B">
        <w:t>3</w:t>
      </w:r>
      <w:r w:rsidR="00545114" w:rsidRPr="00E0283B">
        <w:t>.</w:t>
      </w:r>
      <w:r w:rsidRPr="00E0283B">
        <w:t>5</w:t>
      </w:r>
      <w:r w:rsidR="00545114" w:rsidRPr="00E0283B">
        <w:t xml:space="preserve">. </w:t>
      </w:r>
      <w:r w:rsidR="00545114" w:rsidRPr="00E0283B">
        <w:rPr>
          <w:rStyle w:val="af1"/>
        </w:rPr>
        <w:t xml:space="preserve">Исполнитель не позднее дня, следующего за днем окончания оказания услуг, направляет Заказчику акт об оказанных услугах в двух экземплярах, а также аудиторское </w:t>
      </w:r>
      <w:r w:rsidR="00545114" w:rsidRPr="00E0283B">
        <w:rPr>
          <w:rStyle w:val="af1"/>
        </w:rPr>
        <w:lastRenderedPageBreak/>
        <w:t xml:space="preserve">заключение и </w:t>
      </w:r>
      <w:r w:rsidR="00545114" w:rsidRPr="00E0283B">
        <w:rPr>
          <w:b/>
        </w:rPr>
        <w:t>Письменную информацию (отчет)</w:t>
      </w:r>
      <w:r w:rsidR="00545114" w:rsidRPr="00E0283B">
        <w:rPr>
          <w:rStyle w:val="af1"/>
          <w:b w:val="0"/>
        </w:rPr>
        <w:t xml:space="preserve">, </w:t>
      </w:r>
      <w:r w:rsidR="00545114" w:rsidRPr="00E0283B">
        <w:rPr>
          <w:rStyle w:val="af1"/>
        </w:rPr>
        <w:t xml:space="preserve">указанные в п. </w:t>
      </w:r>
      <w:r w:rsidRPr="00E0283B">
        <w:rPr>
          <w:rStyle w:val="af1"/>
        </w:rPr>
        <w:t>3.4.</w:t>
      </w:r>
      <w:r w:rsidR="00545114" w:rsidRPr="00E0283B">
        <w:rPr>
          <w:rStyle w:val="af1"/>
        </w:rPr>
        <w:t xml:space="preserve"> настоящего Контракта.</w:t>
      </w:r>
    </w:p>
    <w:p w:rsidR="00545114" w:rsidRPr="00E0283B" w:rsidRDefault="00AA50F8" w:rsidP="00545114">
      <w:pPr>
        <w:pStyle w:val="10"/>
        <w:ind w:firstLine="540"/>
        <w:jc w:val="both"/>
        <w:rPr>
          <w:rFonts w:ascii="Times New Roman" w:eastAsia="MS Mincho" w:hAnsi="Times New Roman" w:cs="Times New Roman"/>
          <w:sz w:val="24"/>
          <w:szCs w:val="24"/>
        </w:rPr>
      </w:pPr>
      <w:r w:rsidRPr="00E0283B">
        <w:rPr>
          <w:rFonts w:ascii="Times New Roman" w:hAnsi="Times New Roman" w:cs="Times New Roman"/>
          <w:sz w:val="24"/>
          <w:szCs w:val="24"/>
        </w:rPr>
        <w:t>3</w:t>
      </w:r>
      <w:r w:rsidR="00545114" w:rsidRPr="00E0283B">
        <w:rPr>
          <w:rFonts w:ascii="Times New Roman" w:hAnsi="Times New Roman" w:cs="Times New Roman"/>
          <w:sz w:val="24"/>
          <w:szCs w:val="24"/>
        </w:rPr>
        <w:t>.</w:t>
      </w:r>
      <w:r w:rsidRPr="00E0283B">
        <w:rPr>
          <w:rFonts w:ascii="Times New Roman" w:hAnsi="Times New Roman" w:cs="Times New Roman"/>
          <w:sz w:val="24"/>
          <w:szCs w:val="24"/>
        </w:rPr>
        <w:t>6</w:t>
      </w:r>
      <w:r w:rsidR="00545114" w:rsidRPr="00E0283B">
        <w:rPr>
          <w:rFonts w:ascii="Times New Roman" w:hAnsi="Times New Roman" w:cs="Times New Roman"/>
          <w:sz w:val="24"/>
          <w:szCs w:val="24"/>
        </w:rPr>
        <w:t>. Заказчик в срок не позднее пяти дней от даты получения о</w:t>
      </w:r>
      <w:r w:rsidRPr="00E0283B">
        <w:rPr>
          <w:rFonts w:ascii="Times New Roman" w:hAnsi="Times New Roman" w:cs="Times New Roman"/>
          <w:sz w:val="24"/>
          <w:szCs w:val="24"/>
        </w:rPr>
        <w:t>т Исполнителя документов по п. 3</w:t>
      </w:r>
      <w:r w:rsidR="00545114" w:rsidRPr="00E0283B">
        <w:rPr>
          <w:rFonts w:ascii="Times New Roman" w:hAnsi="Times New Roman" w:cs="Times New Roman"/>
          <w:sz w:val="24"/>
          <w:szCs w:val="24"/>
        </w:rPr>
        <w:t>.5. настоящего Контракта, подписывает</w:t>
      </w:r>
      <w:r w:rsidR="00545114" w:rsidRPr="00E0283B">
        <w:rPr>
          <w:rStyle w:val="af1"/>
          <w:rFonts w:ascii="Times New Roman" w:hAnsi="Times New Roman" w:cs="Times New Roman"/>
          <w:sz w:val="24"/>
          <w:szCs w:val="24"/>
        </w:rPr>
        <w:t xml:space="preserve"> акт об оказанных услугах и передает один экземпляр</w:t>
      </w:r>
      <w:r w:rsidR="00545114" w:rsidRPr="00E0283B">
        <w:rPr>
          <w:rFonts w:ascii="Times New Roman" w:hAnsi="Times New Roman" w:cs="Times New Roman"/>
          <w:sz w:val="24"/>
          <w:szCs w:val="24"/>
        </w:rPr>
        <w:t xml:space="preserve"> Исполнителю или направляет Исполнителю свои замечания к Письменной информации (отчету) и/или акту об оказанных услугах в письменной форме.</w:t>
      </w:r>
      <w:r w:rsidR="00545114" w:rsidRPr="00E0283B">
        <w:rPr>
          <w:rFonts w:ascii="Times New Roman" w:eastAsia="MS Mincho" w:hAnsi="Times New Roman" w:cs="Times New Roman"/>
          <w:sz w:val="24"/>
          <w:szCs w:val="24"/>
        </w:rPr>
        <w:t xml:space="preserve"> </w:t>
      </w:r>
    </w:p>
    <w:p w:rsidR="00545114" w:rsidRPr="00E0283B" w:rsidRDefault="00AA50F8" w:rsidP="00545114">
      <w:pPr>
        <w:pStyle w:val="10"/>
        <w:ind w:firstLine="540"/>
        <w:jc w:val="both"/>
        <w:rPr>
          <w:rStyle w:val="af1"/>
          <w:rFonts w:ascii="Times New Roman" w:hAnsi="Times New Roman" w:cs="Times New Roman"/>
          <w:sz w:val="24"/>
          <w:szCs w:val="24"/>
        </w:rPr>
      </w:pPr>
      <w:r w:rsidRPr="00E0283B">
        <w:rPr>
          <w:rFonts w:ascii="Times New Roman" w:eastAsia="MS Mincho" w:hAnsi="Times New Roman" w:cs="Times New Roman"/>
          <w:sz w:val="24"/>
          <w:szCs w:val="24"/>
        </w:rPr>
        <w:t>3</w:t>
      </w:r>
      <w:r w:rsidR="00545114" w:rsidRPr="00E0283B">
        <w:rPr>
          <w:rFonts w:ascii="Times New Roman" w:eastAsia="MS Mincho" w:hAnsi="Times New Roman" w:cs="Times New Roman"/>
          <w:sz w:val="24"/>
          <w:szCs w:val="24"/>
        </w:rPr>
        <w:t>.</w:t>
      </w:r>
      <w:r w:rsidRPr="00E0283B">
        <w:rPr>
          <w:rFonts w:ascii="Times New Roman" w:eastAsia="MS Mincho" w:hAnsi="Times New Roman" w:cs="Times New Roman"/>
          <w:sz w:val="24"/>
          <w:szCs w:val="24"/>
        </w:rPr>
        <w:t>7</w:t>
      </w:r>
      <w:r w:rsidR="00545114" w:rsidRPr="00E0283B">
        <w:rPr>
          <w:rFonts w:ascii="Times New Roman" w:eastAsia="MS Mincho" w:hAnsi="Times New Roman" w:cs="Times New Roman"/>
          <w:sz w:val="24"/>
          <w:szCs w:val="24"/>
        </w:rPr>
        <w:t xml:space="preserve">. </w:t>
      </w:r>
      <w:proofErr w:type="gramStart"/>
      <w:r w:rsidR="00545114" w:rsidRPr="00E0283B">
        <w:rPr>
          <w:rFonts w:ascii="Times New Roman" w:hAnsi="Times New Roman" w:cs="Times New Roman"/>
          <w:sz w:val="24"/>
          <w:szCs w:val="24"/>
        </w:rPr>
        <w:t>Если по истечении пяти дней после получения Заказчиком от Исполнителя документов сог</w:t>
      </w:r>
      <w:r w:rsidRPr="00E0283B">
        <w:rPr>
          <w:rFonts w:ascii="Times New Roman" w:hAnsi="Times New Roman" w:cs="Times New Roman"/>
          <w:sz w:val="24"/>
          <w:szCs w:val="24"/>
        </w:rPr>
        <w:t>ласно п. 3</w:t>
      </w:r>
      <w:r w:rsidR="00545114" w:rsidRPr="00E0283B">
        <w:rPr>
          <w:rFonts w:ascii="Times New Roman" w:hAnsi="Times New Roman" w:cs="Times New Roman"/>
          <w:sz w:val="24"/>
          <w:szCs w:val="24"/>
        </w:rPr>
        <w:t xml:space="preserve">.5. настоящего Контракта, Заказчик не уведомит Исполнителя о своих замечаниях, то документы считаются принятыми, акт об оказанных услугах </w:t>
      </w:r>
      <w:r w:rsidR="00545114" w:rsidRPr="00E0283B">
        <w:rPr>
          <w:rStyle w:val="af1"/>
          <w:rFonts w:ascii="Times New Roman" w:hAnsi="Times New Roman" w:cs="Times New Roman"/>
          <w:sz w:val="24"/>
          <w:szCs w:val="24"/>
        </w:rPr>
        <w:t>считается подписанным Заказчиком в день, следующий за днем ист</w:t>
      </w:r>
      <w:r w:rsidRPr="00E0283B">
        <w:rPr>
          <w:rStyle w:val="af1"/>
          <w:rFonts w:ascii="Times New Roman" w:hAnsi="Times New Roman" w:cs="Times New Roman"/>
          <w:sz w:val="24"/>
          <w:szCs w:val="24"/>
        </w:rPr>
        <w:t>ечения срока, указанного в п. 3.6</w:t>
      </w:r>
      <w:r w:rsidR="00545114" w:rsidRPr="00E0283B">
        <w:rPr>
          <w:rStyle w:val="af1"/>
          <w:rFonts w:ascii="Times New Roman" w:hAnsi="Times New Roman" w:cs="Times New Roman"/>
          <w:sz w:val="24"/>
          <w:szCs w:val="24"/>
        </w:rPr>
        <w:t>. настоящего Контракта,</w:t>
      </w:r>
      <w:r w:rsidR="00545114" w:rsidRPr="00E0283B">
        <w:rPr>
          <w:rFonts w:ascii="Times New Roman" w:hAnsi="Times New Roman" w:cs="Times New Roman"/>
          <w:sz w:val="24"/>
          <w:szCs w:val="24"/>
        </w:rPr>
        <w:t xml:space="preserve"> а услуги Исполнителя оказанными надлежащим образом, в </w:t>
      </w:r>
      <w:r w:rsidR="00545114" w:rsidRPr="00E0283B">
        <w:rPr>
          <w:rFonts w:ascii="Times New Roman" w:hAnsi="Times New Roman" w:cs="Times New Roman"/>
          <w:b/>
          <w:sz w:val="24"/>
          <w:szCs w:val="24"/>
        </w:rPr>
        <w:t>по</w:t>
      </w:r>
      <w:r w:rsidR="00545114" w:rsidRPr="00E0283B">
        <w:rPr>
          <w:rStyle w:val="af1"/>
          <w:rFonts w:ascii="Times New Roman" w:hAnsi="Times New Roman" w:cs="Times New Roman"/>
          <w:sz w:val="24"/>
          <w:szCs w:val="24"/>
        </w:rPr>
        <w:t>лном объеме и принятыми Заказчиком.</w:t>
      </w:r>
      <w:proofErr w:type="gramEnd"/>
    </w:p>
    <w:p w:rsidR="00545114" w:rsidRPr="00E0283B" w:rsidRDefault="00AA50F8" w:rsidP="00545114">
      <w:pPr>
        <w:pStyle w:val="10"/>
        <w:ind w:firstLine="540"/>
        <w:jc w:val="both"/>
        <w:rPr>
          <w:rFonts w:ascii="Times New Roman" w:hAnsi="Times New Roman" w:cs="Times New Roman"/>
          <w:sz w:val="24"/>
          <w:szCs w:val="24"/>
        </w:rPr>
      </w:pPr>
      <w:r w:rsidRPr="00E0283B">
        <w:rPr>
          <w:rFonts w:ascii="Times New Roman" w:hAnsi="Times New Roman" w:cs="Times New Roman"/>
          <w:sz w:val="24"/>
          <w:szCs w:val="24"/>
        </w:rPr>
        <w:t>3</w:t>
      </w:r>
      <w:r w:rsidR="00545114" w:rsidRPr="00E0283B">
        <w:rPr>
          <w:rFonts w:ascii="Times New Roman" w:hAnsi="Times New Roman" w:cs="Times New Roman"/>
          <w:sz w:val="24"/>
          <w:szCs w:val="24"/>
        </w:rPr>
        <w:t>.</w:t>
      </w:r>
      <w:r w:rsidRPr="00E0283B">
        <w:rPr>
          <w:rFonts w:ascii="Times New Roman" w:hAnsi="Times New Roman" w:cs="Times New Roman"/>
          <w:sz w:val="24"/>
          <w:szCs w:val="24"/>
        </w:rPr>
        <w:t>8</w:t>
      </w:r>
      <w:r w:rsidR="00545114" w:rsidRPr="00E0283B">
        <w:rPr>
          <w:rFonts w:ascii="Times New Roman" w:hAnsi="Times New Roman" w:cs="Times New Roman"/>
          <w:sz w:val="24"/>
          <w:szCs w:val="24"/>
        </w:rPr>
        <w:t xml:space="preserve">. </w:t>
      </w:r>
      <w:r w:rsidR="00545114" w:rsidRPr="00E0283B">
        <w:rPr>
          <w:rFonts w:ascii="Times New Roman" w:eastAsia="MS Mincho" w:hAnsi="Times New Roman" w:cs="Times New Roman"/>
          <w:sz w:val="24"/>
          <w:szCs w:val="24"/>
        </w:rPr>
        <w:t xml:space="preserve">Стороны в течение пяти рабочих дней от даты получения Исполнителем замечаний и возражений Заказчика проводят обсуждение указанных замечаний и </w:t>
      </w:r>
      <w:proofErr w:type="gramStart"/>
      <w:r w:rsidR="00545114" w:rsidRPr="00E0283B">
        <w:rPr>
          <w:rFonts w:ascii="Times New Roman" w:eastAsia="MS Mincho" w:hAnsi="Times New Roman" w:cs="Times New Roman"/>
          <w:sz w:val="24"/>
          <w:szCs w:val="24"/>
        </w:rPr>
        <w:t>возражений</w:t>
      </w:r>
      <w:proofErr w:type="gramEnd"/>
      <w:r w:rsidR="00545114" w:rsidRPr="00E0283B">
        <w:rPr>
          <w:rFonts w:ascii="Times New Roman" w:eastAsia="MS Mincho" w:hAnsi="Times New Roman" w:cs="Times New Roman"/>
          <w:sz w:val="24"/>
          <w:szCs w:val="24"/>
        </w:rPr>
        <w:t xml:space="preserve"> и </w:t>
      </w:r>
      <w:r w:rsidR="00545114" w:rsidRPr="00E0283B">
        <w:rPr>
          <w:rFonts w:ascii="Times New Roman" w:hAnsi="Times New Roman" w:cs="Times New Roman"/>
          <w:sz w:val="24"/>
          <w:szCs w:val="24"/>
        </w:rPr>
        <w:t>Исполнитель направляет Заказчику Письменную информацию (отчет), с учетом замечаний Заказчика.</w:t>
      </w:r>
    </w:p>
    <w:p w:rsidR="00545114" w:rsidRPr="00E0283B" w:rsidRDefault="00AA50F8" w:rsidP="00545114">
      <w:pPr>
        <w:ind w:firstLine="540"/>
        <w:jc w:val="both"/>
      </w:pPr>
      <w:r w:rsidRPr="00E0283B">
        <w:t>3</w:t>
      </w:r>
      <w:r w:rsidR="00545114" w:rsidRPr="00E0283B">
        <w:t>.</w:t>
      </w:r>
      <w:r w:rsidRPr="00E0283B">
        <w:t>9</w:t>
      </w:r>
      <w:r w:rsidR="00545114" w:rsidRPr="00E0283B">
        <w:t>. Обязательства Исполнителя по оказанию услуг считаются исполненными после передачи Заказчику Аудиторского заключения и Письменной информации (отчета) в соответствии с Заданием и подписания Сторонами акта об оказанных услугах в порядке, установленном настоящим Контрактом.</w:t>
      </w:r>
    </w:p>
    <w:p w:rsidR="00897CB7" w:rsidRPr="00E0283B" w:rsidRDefault="00897CB7" w:rsidP="00CD6722">
      <w:pPr>
        <w:pStyle w:val="a6"/>
        <w:spacing w:after="0"/>
        <w:ind w:firstLine="709"/>
        <w:jc w:val="center"/>
        <w:rPr>
          <w:b/>
        </w:rPr>
      </w:pPr>
    </w:p>
    <w:p w:rsidR="00FA697F" w:rsidRPr="00E0283B" w:rsidRDefault="00FA697F" w:rsidP="00CD6722">
      <w:pPr>
        <w:pStyle w:val="a6"/>
        <w:spacing w:after="0"/>
        <w:ind w:firstLine="709"/>
        <w:jc w:val="center"/>
        <w:rPr>
          <w:b/>
        </w:rPr>
      </w:pPr>
      <w:r w:rsidRPr="00E0283B">
        <w:rPr>
          <w:b/>
        </w:rPr>
        <w:t>4. ЦЕНА КОНТРАКТА И ПОРЯДОК РАСЧЕТОВ</w:t>
      </w:r>
    </w:p>
    <w:p w:rsidR="00FA697F" w:rsidRPr="00E0283B" w:rsidRDefault="00FA697F" w:rsidP="00CD6722">
      <w:pPr>
        <w:autoSpaceDE w:val="0"/>
        <w:autoSpaceDN w:val="0"/>
        <w:adjustRightInd w:val="0"/>
        <w:ind w:firstLine="709"/>
        <w:jc w:val="both"/>
      </w:pPr>
      <w:r w:rsidRPr="00E0283B">
        <w:t>4.1. Цена настоящего контракта составляет</w:t>
      </w:r>
      <w:proofErr w:type="gramStart"/>
      <w:r w:rsidRPr="00E0283B">
        <w:t xml:space="preserve"> _________ (___________________________) </w:t>
      </w:r>
      <w:proofErr w:type="gramEnd"/>
      <w:r w:rsidRPr="00E0283B">
        <w:t xml:space="preserve">рублей, в том числе НДС (НДС не облагается). </w:t>
      </w:r>
    </w:p>
    <w:p w:rsidR="00FA697F" w:rsidRPr="00E0283B" w:rsidRDefault="00FA697F" w:rsidP="00CD6722">
      <w:pPr>
        <w:pStyle w:val="a6"/>
        <w:tabs>
          <w:tab w:val="left" w:pos="1620"/>
        </w:tabs>
        <w:spacing w:after="0"/>
        <w:ind w:firstLine="709"/>
        <w:contextualSpacing/>
        <w:jc w:val="both"/>
      </w:pPr>
      <w:r w:rsidRPr="00E0283B">
        <w:t xml:space="preserve">4.2. Цена контракта указана с учетом всех расходов исполнителя на оказание услуг по </w:t>
      </w:r>
      <w:r w:rsidRPr="00E0283B">
        <w:rPr>
          <w:bCs/>
        </w:rPr>
        <w:t>публикации нормативных правовых актов, официальных документов</w:t>
      </w:r>
      <w:r w:rsidRPr="00E0283B">
        <w:t>, уплаты налогов, сборов и других обязательных платежей.</w:t>
      </w:r>
    </w:p>
    <w:p w:rsidR="00FA697F" w:rsidRPr="00E0283B" w:rsidRDefault="00FA697F" w:rsidP="00CD6722">
      <w:pPr>
        <w:pStyle w:val="a6"/>
        <w:tabs>
          <w:tab w:val="left" w:pos="1620"/>
        </w:tabs>
        <w:spacing w:after="0"/>
        <w:ind w:firstLine="709"/>
        <w:contextualSpacing/>
        <w:jc w:val="both"/>
      </w:pPr>
      <w:r w:rsidRPr="00E0283B">
        <w:t>Цена контракта является твердой и не может изменяться в ходе его исполнения.</w:t>
      </w:r>
    </w:p>
    <w:p w:rsidR="00FA697F" w:rsidRPr="00E0283B" w:rsidRDefault="00FA697F" w:rsidP="00CD6722">
      <w:pPr>
        <w:tabs>
          <w:tab w:val="num" w:pos="3240"/>
        </w:tabs>
        <w:ind w:firstLine="709"/>
        <w:jc w:val="both"/>
      </w:pPr>
      <w:r w:rsidRPr="00E0283B">
        <w:t>Цена  контракта может быть снижена по соглашению сторон без изменения предусмотренных контрактом количества услуг и иных условий исполнения  контракта.</w:t>
      </w:r>
    </w:p>
    <w:p w:rsidR="008846DE" w:rsidRPr="00E0283B" w:rsidRDefault="00597C56" w:rsidP="00CD6722">
      <w:pPr>
        <w:ind w:firstLine="709"/>
        <w:jc w:val="both"/>
      </w:pPr>
      <w:r>
        <w:t xml:space="preserve">4.3. Заказчик в течение </w:t>
      </w:r>
      <w:r w:rsidR="00FA697F" w:rsidRPr="00E0283B">
        <w:t xml:space="preserve">5-ти банковских дней с момента заключения  контракта производит предоплату в размере 10% от стоимости  контракта. Оставшиеся 90 % от стоимости  контракта перечисляются на расчетный счет Исполнителя с учетом аванса в течение 15 (пятнадцати) банковских дней со дня подписания Заказчиком акта приема-сдачи оказанных услуг и предоставления Исполнителем счета и </w:t>
      </w:r>
      <w:proofErr w:type="gramStart"/>
      <w:r w:rsidR="00FA697F" w:rsidRPr="00E0283B">
        <w:t>счет-фактуры</w:t>
      </w:r>
      <w:proofErr w:type="gramEnd"/>
      <w:r w:rsidR="00FA697F" w:rsidRPr="00E0283B">
        <w:t xml:space="preserve">, оформленных в соответствии с действующим законодательством. </w:t>
      </w:r>
    </w:p>
    <w:p w:rsidR="00FA697F" w:rsidRPr="00E0283B" w:rsidRDefault="00FA697F" w:rsidP="00CD6722">
      <w:pPr>
        <w:ind w:firstLine="709"/>
        <w:jc w:val="both"/>
        <w:rPr>
          <w:b/>
        </w:rPr>
      </w:pPr>
      <w:r w:rsidRPr="00E0283B">
        <w:t xml:space="preserve">Акт выполненных работ, счет, счет-фактура должны содержать все обязательные реквизиты, определенные действующим законодательством. </w:t>
      </w:r>
    </w:p>
    <w:p w:rsidR="00FA697F" w:rsidRPr="00E0283B" w:rsidRDefault="00FA697F" w:rsidP="00CD6722">
      <w:pPr>
        <w:ind w:firstLine="709"/>
        <w:jc w:val="both"/>
      </w:pPr>
    </w:p>
    <w:p w:rsidR="00FA697F" w:rsidRPr="00E0283B" w:rsidRDefault="00FA697F" w:rsidP="00CD6722">
      <w:pPr>
        <w:autoSpaceDE w:val="0"/>
        <w:autoSpaceDN w:val="0"/>
        <w:adjustRightInd w:val="0"/>
        <w:ind w:firstLine="709"/>
        <w:jc w:val="center"/>
        <w:rPr>
          <w:b/>
        </w:rPr>
      </w:pPr>
      <w:r w:rsidRPr="00E0283B">
        <w:rPr>
          <w:b/>
        </w:rPr>
        <w:t>5. ГАРАНТИЯ КАЧЕСТВА</w:t>
      </w:r>
    </w:p>
    <w:p w:rsidR="008846DE" w:rsidRPr="00E0283B" w:rsidRDefault="00FA697F" w:rsidP="008846DE">
      <w:pPr>
        <w:autoSpaceDE w:val="0"/>
        <w:autoSpaceDN w:val="0"/>
        <w:adjustRightInd w:val="0"/>
        <w:ind w:firstLine="709"/>
        <w:jc w:val="both"/>
        <w:rPr>
          <w:spacing w:val="-6"/>
        </w:rPr>
      </w:pPr>
      <w:r w:rsidRPr="00E0283B">
        <w:t xml:space="preserve">5.1. </w:t>
      </w:r>
      <w:r w:rsidR="008846DE" w:rsidRPr="00E0283B">
        <w:rPr>
          <w:spacing w:val="-6"/>
        </w:rPr>
        <w:t xml:space="preserve">Исполнитель обязан обеспечить </w:t>
      </w:r>
      <w:r w:rsidR="008846DE" w:rsidRPr="00E0283B">
        <w:t xml:space="preserve">оказание </w:t>
      </w:r>
      <w:r w:rsidR="00420CA4" w:rsidRPr="00E0283B">
        <w:t xml:space="preserve">качественных </w:t>
      </w:r>
      <w:r w:rsidR="008846DE" w:rsidRPr="00E0283B">
        <w:t xml:space="preserve">услуг </w:t>
      </w:r>
      <w:r w:rsidR="00420CA4" w:rsidRPr="00E0283B">
        <w:t>по</w:t>
      </w:r>
      <w:r w:rsidR="00420CA4" w:rsidRPr="00E0283B">
        <w:rPr>
          <w:bCs/>
        </w:rPr>
        <w:t xml:space="preserve"> </w:t>
      </w:r>
      <w:r w:rsidR="00420CA4" w:rsidRPr="00E0283B">
        <w:t>проведению обязательного ежегодного аудита  годовой бухгалтерской отчётности ФКП «Аэропорты Красноярья» за период с 23.04.2012 по 31.12.2012г. в 2013 году</w:t>
      </w:r>
      <w:r w:rsidR="008846DE" w:rsidRPr="00E0283B">
        <w:t xml:space="preserve"> </w:t>
      </w:r>
      <w:r w:rsidR="008846DE" w:rsidRPr="00E0283B">
        <w:rPr>
          <w:spacing w:val="-6"/>
        </w:rPr>
        <w:t xml:space="preserve">в соответствии с </w:t>
      </w:r>
      <w:r w:rsidR="00420CA4" w:rsidRPr="00E0283B">
        <w:rPr>
          <w:spacing w:val="-6"/>
        </w:rPr>
        <w:t xml:space="preserve">пунктами 1.1, 1.2 </w:t>
      </w:r>
      <w:r w:rsidR="008846DE" w:rsidRPr="00E0283B">
        <w:rPr>
          <w:spacing w:val="-6"/>
        </w:rPr>
        <w:t>настоящего контракта.</w:t>
      </w:r>
    </w:p>
    <w:p w:rsidR="00057345" w:rsidRDefault="00057345" w:rsidP="00057345">
      <w:pPr>
        <w:ind w:firstLine="708"/>
        <w:jc w:val="both"/>
        <w:rPr>
          <w:color w:val="333333"/>
        </w:rPr>
      </w:pPr>
      <w:r w:rsidRPr="00057345">
        <w:rPr>
          <w:color w:val="333333"/>
        </w:rPr>
        <w:t xml:space="preserve"> </w:t>
      </w:r>
      <w:r w:rsidRPr="00057345">
        <w:rPr>
          <w:spacing w:val="-6"/>
        </w:rPr>
        <w:t xml:space="preserve">Предмет гарантийного обязательства и перечень условий исполнения обязательства </w:t>
      </w:r>
      <w:r w:rsidRPr="00057345">
        <w:rPr>
          <w:color w:val="333333"/>
        </w:rPr>
        <w:t>-</w:t>
      </w:r>
      <w:r w:rsidRPr="00E0283B">
        <w:rPr>
          <w:color w:val="333333"/>
        </w:rPr>
        <w:t xml:space="preserve">  ответственность аудиторской организации при осуществлении профессиональной</w:t>
      </w:r>
      <w:r>
        <w:rPr>
          <w:color w:val="333333"/>
        </w:rPr>
        <w:t xml:space="preserve"> деятельности.</w:t>
      </w:r>
    </w:p>
    <w:p w:rsidR="00057345" w:rsidRPr="00057345" w:rsidRDefault="00057345" w:rsidP="00057345">
      <w:pPr>
        <w:autoSpaceDE w:val="0"/>
        <w:autoSpaceDN w:val="0"/>
        <w:adjustRightInd w:val="0"/>
        <w:ind w:firstLine="720"/>
        <w:jc w:val="both"/>
      </w:pPr>
      <w:r w:rsidRPr="00057345">
        <w:t>Объем предоставления гарантии качества работ заключается в том, что в случае предъявления налоговых претензий налоговым органом, явившихся следствием ошибок и упущений при проведен</w:t>
      </w:r>
      <w:proofErr w:type="gramStart"/>
      <w:r w:rsidRPr="00057345">
        <w:t>ии ау</w:t>
      </w:r>
      <w:proofErr w:type="gramEnd"/>
      <w:r w:rsidRPr="00057345">
        <w:t>диторской проверки, участник конкурса гарантирует представительство в налоговом органе и арбитражном суде на всех инстанциях представителей аудиторской организации для защиты интересов ФКП «Аэропорты Красноярья» без дополнительной оплаты.</w:t>
      </w:r>
    </w:p>
    <w:p w:rsidR="00420CA4" w:rsidRPr="00E0283B" w:rsidRDefault="00420CA4" w:rsidP="00420CA4">
      <w:pPr>
        <w:ind w:firstLine="708"/>
        <w:jc w:val="both"/>
      </w:pPr>
      <w:r w:rsidRPr="00E0283B">
        <w:rPr>
          <w:spacing w:val="-6"/>
        </w:rPr>
        <w:lastRenderedPageBreak/>
        <w:t xml:space="preserve">Исполнитель обязан обеспечить </w:t>
      </w:r>
      <w:r w:rsidRPr="00E0283B">
        <w:t>оказание услуг по</w:t>
      </w:r>
      <w:r w:rsidRPr="00E0283B">
        <w:rPr>
          <w:bCs/>
        </w:rPr>
        <w:t xml:space="preserve"> </w:t>
      </w:r>
      <w:r w:rsidRPr="00E0283B">
        <w:t xml:space="preserve">проведению обязательного ежегодного аудита  годовой бухгалтерской отчётности ФКП «Аэропорты Красноярья» за период с 23.04.2012 по 31.12.2012г. </w:t>
      </w:r>
      <w:r w:rsidRPr="00E0283B">
        <w:rPr>
          <w:spacing w:val="-6"/>
        </w:rPr>
        <w:t>в соответствии с требованиями к оказываемым услугам, указанным в настоящем контракте.</w:t>
      </w:r>
    </w:p>
    <w:p w:rsidR="00420CA4" w:rsidRPr="00E0283B" w:rsidRDefault="00420CA4" w:rsidP="00420CA4">
      <w:pPr>
        <w:autoSpaceDE w:val="0"/>
        <w:autoSpaceDN w:val="0"/>
        <w:adjustRightInd w:val="0"/>
        <w:ind w:firstLine="709"/>
        <w:jc w:val="both"/>
        <w:rPr>
          <w:spacing w:val="-6"/>
        </w:rPr>
      </w:pPr>
      <w:r w:rsidRPr="00E0283B">
        <w:rPr>
          <w:spacing w:val="-6"/>
        </w:rPr>
        <w:t>5.2. В случае ненадлежащего исполнения обязательства по оказанию услуг  Исполнитель обязан обеспечить устранение недостатков в оказанных услугах в сроки указанные Заказчиком с момента получения требования Заказчика.</w:t>
      </w:r>
    </w:p>
    <w:p w:rsidR="00420CA4" w:rsidRPr="00E0283B" w:rsidRDefault="00420CA4" w:rsidP="00420CA4">
      <w:pPr>
        <w:ind w:firstLine="708"/>
        <w:jc w:val="both"/>
      </w:pPr>
      <w:r w:rsidRPr="00E0283B">
        <w:rPr>
          <w:spacing w:val="-6"/>
        </w:rPr>
        <w:t xml:space="preserve">5.3. </w:t>
      </w:r>
      <w:proofErr w:type="gramStart"/>
      <w:r w:rsidRPr="00E0283B">
        <w:rPr>
          <w:spacing w:val="-6"/>
        </w:rPr>
        <w:t xml:space="preserve">Ненадлежащим исполнением обязательства по оказанию услуг является неоказание услуг </w:t>
      </w:r>
      <w:r w:rsidRPr="00E0283B">
        <w:t>по</w:t>
      </w:r>
      <w:r w:rsidRPr="00E0283B">
        <w:rPr>
          <w:bCs/>
        </w:rPr>
        <w:t xml:space="preserve"> </w:t>
      </w:r>
      <w:r w:rsidRPr="00E0283B">
        <w:t xml:space="preserve">проведению обязательного ежегодного аудита  годовой бухгалтерской отчётности ФКП «Аэропорты Красноярья» за период с 23.04.2012 по 31.12.2012г. </w:t>
      </w:r>
      <w:r w:rsidRPr="00E0283B">
        <w:rPr>
          <w:spacing w:val="-6"/>
        </w:rPr>
        <w:t>в соответствии с требованиями к оказываемым услугам, указанным в пункте 5 настоящей конкурсной документации и проекта контракта, по Приложению №3, в том числе следующие случаи:</w:t>
      </w:r>
      <w:proofErr w:type="gramEnd"/>
    </w:p>
    <w:p w:rsidR="00420CA4" w:rsidRPr="00E0283B" w:rsidRDefault="00420CA4" w:rsidP="00420CA4">
      <w:pPr>
        <w:autoSpaceDE w:val="0"/>
        <w:autoSpaceDN w:val="0"/>
        <w:adjustRightInd w:val="0"/>
        <w:ind w:firstLine="709"/>
        <w:jc w:val="both"/>
        <w:rPr>
          <w:spacing w:val="-6"/>
        </w:rPr>
      </w:pPr>
      <w:r w:rsidRPr="00E0283B">
        <w:rPr>
          <w:spacing w:val="-6"/>
        </w:rPr>
        <w:t xml:space="preserve">- проведение </w:t>
      </w:r>
      <w:r w:rsidRPr="00E0283B">
        <w:t xml:space="preserve">обязательного ежегодного аудита  годовой бухгалтерской отчётности ФКП «Аэропорты Красноярья» за период с 23.04.2012 по 31.12.2012г. </w:t>
      </w:r>
      <w:r w:rsidRPr="00E0283B">
        <w:rPr>
          <w:spacing w:val="-6"/>
        </w:rPr>
        <w:t>не в полном объеме по сравнению с объемом, указанном  в пункте 5 настоящей конкурсной документации и проекта контракта, по Приложению №3, документов, переданных Исполнителю Заказчиком;</w:t>
      </w:r>
    </w:p>
    <w:p w:rsidR="00420CA4" w:rsidRPr="00E0283B" w:rsidRDefault="00420CA4" w:rsidP="00420CA4">
      <w:pPr>
        <w:autoSpaceDE w:val="0"/>
        <w:autoSpaceDN w:val="0"/>
        <w:adjustRightInd w:val="0"/>
        <w:ind w:firstLine="709"/>
        <w:jc w:val="both"/>
        <w:rPr>
          <w:spacing w:val="-6"/>
        </w:rPr>
      </w:pPr>
      <w:r w:rsidRPr="00E0283B">
        <w:rPr>
          <w:spacing w:val="-6"/>
        </w:rPr>
        <w:t xml:space="preserve">- проведение </w:t>
      </w:r>
      <w:r w:rsidRPr="00E0283B">
        <w:t xml:space="preserve">обязательного ежегодного аудита  годовой бухгалтерской отчётности ФКП «Аэропорты Красноярья» за период с 23.04.2012 по 31.12.2012г. </w:t>
      </w:r>
      <w:r w:rsidRPr="00E0283B">
        <w:rPr>
          <w:spacing w:val="-6"/>
        </w:rPr>
        <w:t>не в установленные контрактом сроки;</w:t>
      </w:r>
    </w:p>
    <w:p w:rsidR="00420CA4" w:rsidRPr="00E0283B" w:rsidRDefault="00420CA4" w:rsidP="00420CA4">
      <w:pPr>
        <w:autoSpaceDE w:val="0"/>
        <w:autoSpaceDN w:val="0"/>
        <w:adjustRightInd w:val="0"/>
        <w:ind w:firstLine="709"/>
        <w:jc w:val="both"/>
        <w:rPr>
          <w:spacing w:val="-6"/>
        </w:rPr>
      </w:pPr>
      <w:r w:rsidRPr="00E0283B">
        <w:rPr>
          <w:spacing w:val="-6"/>
        </w:rPr>
        <w:t xml:space="preserve">- искажение и (или) частичная (полная) потеря информации, а также дефекты, препятствующие восприятию текста аудиторского отчета, составленного по итогам проведения </w:t>
      </w:r>
      <w:r w:rsidRPr="00E0283B">
        <w:t>обязательного ежегодного аудита  годовой бухгалтерской отчётности ФКП «Аэропорты Красноярья» за период с 23.04.2012 по 31.12.2012г.</w:t>
      </w:r>
    </w:p>
    <w:p w:rsidR="00420CA4" w:rsidRPr="00E0283B" w:rsidRDefault="008846DE" w:rsidP="00420CA4">
      <w:pPr>
        <w:autoSpaceDE w:val="0"/>
        <w:autoSpaceDN w:val="0"/>
        <w:adjustRightInd w:val="0"/>
        <w:ind w:firstLine="709"/>
        <w:jc w:val="both"/>
      </w:pPr>
      <w:r w:rsidRPr="00E0283B">
        <w:t xml:space="preserve">5.4. </w:t>
      </w:r>
      <w:r w:rsidR="00420CA4" w:rsidRPr="00E0283B">
        <w:t>Единица измерения объема предоставления гарантии качества – российский рубль.</w:t>
      </w:r>
    </w:p>
    <w:p w:rsidR="00420CA4" w:rsidRPr="00E0283B" w:rsidRDefault="00420CA4" w:rsidP="00420CA4">
      <w:pPr>
        <w:ind w:firstLine="708"/>
        <w:jc w:val="both"/>
        <w:rPr>
          <w:color w:val="333333"/>
        </w:rPr>
      </w:pPr>
      <w:r w:rsidRPr="00E0283B">
        <w:t xml:space="preserve">5.5. </w:t>
      </w:r>
      <w:r w:rsidRPr="00E0283B">
        <w:rPr>
          <w:color w:val="333333"/>
        </w:rPr>
        <w:t>С</w:t>
      </w:r>
      <w:r w:rsidR="00430496">
        <w:t>рок предоставления гарантии</w:t>
      </w:r>
      <w:r w:rsidRPr="00E0283B">
        <w:t xml:space="preserve"> качества </w:t>
      </w:r>
      <w:r w:rsidRPr="00E0283B">
        <w:rPr>
          <w:color w:val="333333"/>
        </w:rPr>
        <w:t xml:space="preserve">- 24 месяца </w:t>
      </w:r>
      <w:proofErr w:type="gramStart"/>
      <w:r w:rsidRPr="00E0283B">
        <w:rPr>
          <w:color w:val="333333"/>
        </w:rPr>
        <w:t>с даты предоставления</w:t>
      </w:r>
      <w:proofErr w:type="gramEnd"/>
      <w:r w:rsidRPr="00E0283B">
        <w:rPr>
          <w:color w:val="333333"/>
        </w:rPr>
        <w:t xml:space="preserve"> аудиторского заключения.</w:t>
      </w:r>
    </w:p>
    <w:p w:rsidR="008846DE" w:rsidRPr="00E0283B" w:rsidRDefault="00420CA4" w:rsidP="008846DE">
      <w:pPr>
        <w:autoSpaceDE w:val="0"/>
        <w:autoSpaceDN w:val="0"/>
        <w:adjustRightInd w:val="0"/>
        <w:ind w:firstLine="709"/>
        <w:jc w:val="both"/>
      </w:pPr>
      <w:r w:rsidRPr="00E0283B">
        <w:t>5.6</w:t>
      </w:r>
      <w:r w:rsidR="008846DE" w:rsidRPr="00E0283B">
        <w:t>. Объем предоставления гарантии качества услуг</w:t>
      </w:r>
      <w:proofErr w:type="gramStart"/>
      <w:r w:rsidR="008846DE" w:rsidRPr="00E0283B">
        <w:t xml:space="preserve"> – ______ (______________________) </w:t>
      </w:r>
      <w:proofErr w:type="gramEnd"/>
      <w:r w:rsidR="008846DE" w:rsidRPr="00E0283B">
        <w:t>рублей.</w:t>
      </w:r>
    </w:p>
    <w:p w:rsidR="00FA697F" w:rsidRPr="00E0283B" w:rsidRDefault="00FA697F" w:rsidP="00420CA4">
      <w:pPr>
        <w:autoSpaceDE w:val="0"/>
        <w:autoSpaceDN w:val="0"/>
        <w:adjustRightInd w:val="0"/>
        <w:jc w:val="both"/>
        <w:rPr>
          <w:b/>
        </w:rPr>
      </w:pPr>
    </w:p>
    <w:p w:rsidR="00FA697F" w:rsidRPr="00E0283B" w:rsidRDefault="00FA697F" w:rsidP="00CD6722">
      <w:pPr>
        <w:autoSpaceDE w:val="0"/>
        <w:autoSpaceDN w:val="0"/>
        <w:adjustRightInd w:val="0"/>
        <w:ind w:firstLine="709"/>
        <w:jc w:val="center"/>
        <w:rPr>
          <w:b/>
        </w:rPr>
      </w:pPr>
      <w:r w:rsidRPr="00E0283B">
        <w:rPr>
          <w:b/>
        </w:rPr>
        <w:t>6. ПОРЯДОК ПРИЕМКИ ОКАЗЫВАЕМЫХ УСЛУГ</w:t>
      </w:r>
    </w:p>
    <w:p w:rsidR="00FA697F" w:rsidRPr="00E0283B" w:rsidRDefault="00FA697F" w:rsidP="00CD6722">
      <w:pPr>
        <w:autoSpaceDE w:val="0"/>
        <w:autoSpaceDN w:val="0"/>
        <w:adjustRightInd w:val="0"/>
        <w:ind w:firstLine="709"/>
        <w:jc w:val="both"/>
      </w:pPr>
      <w:r w:rsidRPr="00E0283B">
        <w:t>6.1. По завершении оказания услуг Исполнитель представляет Заказчику акт сдачи-приемки оказанных услуг и счет-фактуру.</w:t>
      </w:r>
    </w:p>
    <w:p w:rsidR="00FA697F" w:rsidRPr="00E0283B" w:rsidRDefault="00FA697F" w:rsidP="00CD6722">
      <w:pPr>
        <w:autoSpaceDE w:val="0"/>
        <w:autoSpaceDN w:val="0"/>
        <w:adjustRightInd w:val="0"/>
        <w:ind w:firstLine="709"/>
        <w:jc w:val="both"/>
      </w:pPr>
      <w:r w:rsidRPr="00E0283B">
        <w:t xml:space="preserve">6.2. </w:t>
      </w:r>
      <w:proofErr w:type="gramStart"/>
      <w:r w:rsidRPr="00E0283B">
        <w:t>В случае несоответствия объема оказанных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2 (двух) дней либо произвести работы по их устранению без дополнительной оплаты в пределах утвержденной сметы, либо прекратить оказание услуг.</w:t>
      </w:r>
      <w:proofErr w:type="gramEnd"/>
    </w:p>
    <w:p w:rsidR="00FA697F" w:rsidRPr="00E0283B" w:rsidRDefault="00FA697F" w:rsidP="00CD6722">
      <w:pPr>
        <w:autoSpaceDE w:val="0"/>
        <w:autoSpaceDN w:val="0"/>
        <w:adjustRightInd w:val="0"/>
        <w:ind w:firstLine="709"/>
        <w:jc w:val="both"/>
      </w:pPr>
      <w:r w:rsidRPr="00E0283B">
        <w:t>6.3. В случае обнаружения недостатков в оказанных услугах Заказчик вправе потребовать от Исполнителя:</w:t>
      </w:r>
    </w:p>
    <w:p w:rsidR="00FA697F" w:rsidRPr="00E0283B" w:rsidRDefault="00FA697F" w:rsidP="00CD6722">
      <w:pPr>
        <w:ind w:firstLine="709"/>
        <w:jc w:val="both"/>
      </w:pPr>
      <w:r w:rsidRPr="00E0283B">
        <w:t>-безвозмездное устранение недостатков в срок не более 2-х дней;</w:t>
      </w:r>
    </w:p>
    <w:p w:rsidR="00FA697F" w:rsidRPr="00E0283B" w:rsidRDefault="00FA697F" w:rsidP="00CD6722">
      <w:pPr>
        <w:ind w:firstLine="709"/>
        <w:jc w:val="both"/>
      </w:pPr>
      <w:r w:rsidRPr="00E0283B">
        <w:t>-возмещение понесенных заказчиком расходов по исправлению недостатков своими силами или силами третьих лиц.</w:t>
      </w:r>
    </w:p>
    <w:p w:rsidR="00FA697F" w:rsidRPr="00E0283B" w:rsidRDefault="00FA697F" w:rsidP="00CD6722">
      <w:pPr>
        <w:ind w:firstLine="709"/>
        <w:jc w:val="both"/>
      </w:pPr>
    </w:p>
    <w:p w:rsidR="00FA697F" w:rsidRPr="00E0283B" w:rsidRDefault="00FA697F" w:rsidP="00CD6722">
      <w:pPr>
        <w:autoSpaceDE w:val="0"/>
        <w:autoSpaceDN w:val="0"/>
        <w:adjustRightInd w:val="0"/>
        <w:jc w:val="center"/>
      </w:pPr>
      <w:r w:rsidRPr="00E0283B">
        <w:rPr>
          <w:b/>
        </w:rPr>
        <w:t>7. ОТВЕТСТВЕННОСТЬ СТОРОН</w:t>
      </w:r>
    </w:p>
    <w:p w:rsidR="00FA697F" w:rsidRPr="00E0283B" w:rsidRDefault="00FA697F" w:rsidP="00CD6722">
      <w:pPr>
        <w:autoSpaceDE w:val="0"/>
        <w:autoSpaceDN w:val="0"/>
        <w:adjustRightInd w:val="0"/>
        <w:ind w:firstLine="709"/>
        <w:jc w:val="both"/>
      </w:pPr>
      <w:r w:rsidRPr="00E0283B">
        <w:t>7.1.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FA697F" w:rsidRPr="00E0283B" w:rsidRDefault="00FA697F" w:rsidP="00CD6722">
      <w:pPr>
        <w:autoSpaceDE w:val="0"/>
        <w:autoSpaceDN w:val="0"/>
        <w:adjustRightInd w:val="0"/>
        <w:ind w:firstLine="709"/>
        <w:jc w:val="both"/>
      </w:pPr>
      <w:r w:rsidRPr="00E0283B">
        <w:t>7.2. Исполнитель обязан возместить Заказчику убытки причиненные неисполнением или ненадлежащим исполнением настоящего контракта в полной сумме сверх неустойки.</w:t>
      </w:r>
    </w:p>
    <w:p w:rsidR="00FA697F" w:rsidRPr="00E0283B" w:rsidRDefault="00FA697F" w:rsidP="005F38E2">
      <w:pPr>
        <w:autoSpaceDE w:val="0"/>
        <w:autoSpaceDN w:val="0"/>
        <w:adjustRightInd w:val="0"/>
        <w:ind w:firstLine="709"/>
        <w:jc w:val="both"/>
      </w:pPr>
      <w:r w:rsidRPr="00E0283B">
        <w:t xml:space="preserve">7.3. </w:t>
      </w:r>
      <w:proofErr w:type="gramStart"/>
      <w:r w:rsidRPr="00E0283B">
        <w:t xml:space="preserve">За просрочку исполнения обязательств по оказанию услуг Исполнитель уплачивает Заказчику неустойку в размере 1/300 действующей на день уплаты неустойки ставки рефинансирования Центрального банка Российской Федерации от суммы контракта за каждый </w:t>
      </w:r>
      <w:r w:rsidRPr="00E0283B">
        <w:lastRenderedPageBreak/>
        <w:t>день просрочки, начиная со дня, следующего после дня истечения установленного  контрактом срока исполнения обязательства (но не более основной суммы контракта).</w:t>
      </w:r>
      <w:proofErr w:type="gramEnd"/>
    </w:p>
    <w:p w:rsidR="00FA697F" w:rsidRPr="00E0283B" w:rsidRDefault="00FA697F" w:rsidP="00CD6722">
      <w:pPr>
        <w:autoSpaceDE w:val="0"/>
        <w:autoSpaceDN w:val="0"/>
        <w:adjustRightInd w:val="0"/>
        <w:ind w:firstLine="709"/>
        <w:jc w:val="both"/>
      </w:pPr>
      <w:r w:rsidRPr="00E0283B">
        <w:t xml:space="preserve">7.4. За просрочку исполнения обязательств по оплате оказанных услуг Исполнитель вправе требовать от Заказчика уплаты пени в размере 1/300 действующей на день уплаты пени ставки рефинансирования Центрального банка Российской Федерации от суммы задолженности за каждый день просрочки (но не </w:t>
      </w:r>
      <w:proofErr w:type="gramStart"/>
      <w:r w:rsidRPr="00E0283B">
        <w:t>более основной</w:t>
      </w:r>
      <w:proofErr w:type="gramEnd"/>
      <w:r w:rsidRPr="00E0283B">
        <w:t xml:space="preserve"> суммы задолженности).</w:t>
      </w:r>
    </w:p>
    <w:p w:rsidR="00FA697F" w:rsidRPr="00E0283B" w:rsidRDefault="00FA697F" w:rsidP="00CD6722">
      <w:pPr>
        <w:autoSpaceDE w:val="0"/>
        <w:autoSpaceDN w:val="0"/>
        <w:adjustRightInd w:val="0"/>
        <w:ind w:firstLine="709"/>
        <w:jc w:val="both"/>
      </w:pPr>
      <w:r w:rsidRPr="00E0283B">
        <w:t>7.5.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FA697F" w:rsidRPr="00E0283B" w:rsidRDefault="00FA697F" w:rsidP="00CD6722">
      <w:pPr>
        <w:pStyle w:val="a6"/>
        <w:spacing w:after="0"/>
        <w:ind w:firstLine="709"/>
        <w:jc w:val="center"/>
        <w:rPr>
          <w:b/>
        </w:rPr>
      </w:pPr>
    </w:p>
    <w:p w:rsidR="00FA697F" w:rsidRPr="00E0283B" w:rsidRDefault="00FA697F" w:rsidP="00CD6722">
      <w:pPr>
        <w:pStyle w:val="a6"/>
        <w:spacing w:after="0"/>
        <w:ind w:firstLine="709"/>
        <w:jc w:val="center"/>
        <w:rPr>
          <w:b/>
        </w:rPr>
      </w:pPr>
      <w:r w:rsidRPr="00E0283B">
        <w:rPr>
          <w:b/>
        </w:rPr>
        <w:t>8. СРОК ДЕЙСТВИЯ  КОНТРАКТА</w:t>
      </w:r>
    </w:p>
    <w:p w:rsidR="00897CB7" w:rsidRPr="00E0283B" w:rsidRDefault="00FA697F" w:rsidP="00897CB7">
      <w:pPr>
        <w:pStyle w:val="a6"/>
        <w:spacing w:after="0"/>
        <w:ind w:firstLine="709"/>
        <w:jc w:val="both"/>
      </w:pPr>
      <w:r w:rsidRPr="00E0283B">
        <w:t>8.1. Настоящий контра</w:t>
      </w:r>
      <w:proofErr w:type="gramStart"/>
      <w:r w:rsidRPr="00E0283B">
        <w:t>кт вст</w:t>
      </w:r>
      <w:proofErr w:type="gramEnd"/>
      <w:r w:rsidRPr="00E0283B">
        <w:t>упает в силу с момента заключения и действует до полного исполнения Сторонами своих обязательств, принятых в соответствии с условиями настоящего контракта,</w:t>
      </w:r>
      <w:r w:rsidR="00430496">
        <w:t xml:space="preserve"> но</w:t>
      </w:r>
      <w:r w:rsidR="00483FC7">
        <w:t xml:space="preserve"> не позднее 30</w:t>
      </w:r>
      <w:r w:rsidRPr="00E0283B">
        <w:t xml:space="preserve"> </w:t>
      </w:r>
      <w:r w:rsidR="00CD4831">
        <w:t>марта</w:t>
      </w:r>
      <w:r w:rsidRPr="00E0283B">
        <w:t xml:space="preserve"> 2013 года.</w:t>
      </w:r>
    </w:p>
    <w:p w:rsidR="00897CB7" w:rsidRPr="00E0283B" w:rsidRDefault="00897CB7" w:rsidP="00897CB7">
      <w:pPr>
        <w:pStyle w:val="a6"/>
        <w:spacing w:after="0"/>
        <w:ind w:firstLine="709"/>
        <w:jc w:val="both"/>
      </w:pPr>
      <w:r w:rsidRPr="00E0283B">
        <w:t>8.2. В отношении обязатель</w:t>
      </w:r>
      <w:proofErr w:type="gramStart"/>
      <w:r w:rsidRPr="00E0283B">
        <w:t>ств Ст</w:t>
      </w:r>
      <w:proofErr w:type="gramEnd"/>
      <w:r w:rsidRPr="00E0283B">
        <w:t>орон по платежам, не исполненных Сторонами к моменту окончания срока действия настоящего Контракта, Контракт действует до полного исполнения таких обязательств.</w:t>
      </w:r>
    </w:p>
    <w:p w:rsidR="00897CB7" w:rsidRPr="00E0283B" w:rsidRDefault="00675363" w:rsidP="00897CB7">
      <w:pPr>
        <w:pStyle w:val="a6"/>
        <w:spacing w:after="0"/>
        <w:ind w:firstLine="709"/>
        <w:jc w:val="both"/>
      </w:pPr>
      <w:r w:rsidRPr="00E0283B">
        <w:t xml:space="preserve">8.3. </w:t>
      </w:r>
      <w:r w:rsidR="00897CB7" w:rsidRPr="00E0283B">
        <w:t>Датой исполнения Исполнителем обязательств по настоящему Контракту считается дата подписания Заказчиком акта об оказанных услугах.</w:t>
      </w:r>
    </w:p>
    <w:p w:rsidR="00897CB7" w:rsidRPr="00E0283B" w:rsidRDefault="00897CB7" w:rsidP="00CD6722">
      <w:pPr>
        <w:pStyle w:val="a6"/>
        <w:spacing w:after="0"/>
        <w:ind w:firstLine="709"/>
        <w:jc w:val="both"/>
      </w:pPr>
    </w:p>
    <w:p w:rsidR="00FA697F" w:rsidRPr="00E0283B" w:rsidRDefault="00FA697F" w:rsidP="00CD6722">
      <w:pPr>
        <w:pStyle w:val="a6"/>
        <w:spacing w:after="0"/>
        <w:ind w:firstLine="709"/>
        <w:jc w:val="center"/>
        <w:rPr>
          <w:b/>
        </w:rPr>
      </w:pPr>
    </w:p>
    <w:p w:rsidR="00FA697F" w:rsidRPr="00E0283B" w:rsidRDefault="00FA697F" w:rsidP="00CD6722">
      <w:pPr>
        <w:pStyle w:val="a6"/>
        <w:spacing w:after="0"/>
        <w:ind w:firstLine="709"/>
        <w:jc w:val="center"/>
        <w:rPr>
          <w:b/>
        </w:rPr>
      </w:pPr>
      <w:r w:rsidRPr="00E0283B">
        <w:rPr>
          <w:b/>
        </w:rPr>
        <w:t>9. ПОРЯДОК РАСТОРЖЕНИЯ  КОНТРАКТА</w:t>
      </w:r>
    </w:p>
    <w:p w:rsidR="00FA697F" w:rsidRPr="00E0283B" w:rsidRDefault="00FA697F" w:rsidP="00CD6722">
      <w:pPr>
        <w:autoSpaceDE w:val="0"/>
        <w:autoSpaceDN w:val="0"/>
        <w:adjustRightInd w:val="0"/>
        <w:ind w:firstLine="709"/>
        <w:jc w:val="both"/>
      </w:pPr>
      <w:r w:rsidRPr="00E0283B">
        <w:t>9.1. Досрочное расторжение контракта может иметь место по соглашению Сторон с возмещением понесенных убытков либо по решению суда по основаниям, предусмотренным гражданским законодательством.</w:t>
      </w:r>
    </w:p>
    <w:p w:rsidR="00FA697F" w:rsidRPr="00E0283B" w:rsidRDefault="00FA697F" w:rsidP="00CD6722">
      <w:pPr>
        <w:autoSpaceDE w:val="0"/>
        <w:autoSpaceDN w:val="0"/>
        <w:adjustRightInd w:val="0"/>
        <w:ind w:firstLine="709"/>
        <w:jc w:val="both"/>
      </w:pPr>
      <w:r w:rsidRPr="00E0283B">
        <w:t>9.2. Сторона, решившая расторгнуть настоящий контракт, в пятидневный срок направляет письменное уведомление другой Стороне.</w:t>
      </w:r>
    </w:p>
    <w:p w:rsidR="00FA697F" w:rsidRPr="00E0283B" w:rsidRDefault="00FA697F" w:rsidP="00CD6722">
      <w:pPr>
        <w:autoSpaceDE w:val="0"/>
        <w:autoSpaceDN w:val="0"/>
        <w:adjustRightInd w:val="0"/>
        <w:ind w:firstLine="709"/>
        <w:jc w:val="both"/>
      </w:pPr>
      <w:r w:rsidRPr="00E0283B">
        <w:t>9.3.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 или вступления в законную силу решения суда.</w:t>
      </w:r>
    </w:p>
    <w:p w:rsidR="00FA697F" w:rsidRPr="00E0283B" w:rsidRDefault="00FA697F" w:rsidP="00CD6722">
      <w:pPr>
        <w:autoSpaceDE w:val="0"/>
        <w:autoSpaceDN w:val="0"/>
        <w:adjustRightInd w:val="0"/>
        <w:ind w:firstLine="709"/>
        <w:jc w:val="both"/>
      </w:pPr>
      <w:r w:rsidRPr="00E0283B">
        <w:t xml:space="preserve">9.4. Настоящий </w:t>
      </w:r>
      <w:proofErr w:type="gramStart"/>
      <w:r w:rsidRPr="00E0283B">
        <w:t>контракт</w:t>
      </w:r>
      <w:proofErr w:type="gramEnd"/>
      <w:r w:rsidRPr="00E0283B">
        <w:t xml:space="preserve"> может быть расторгнут по следующим основаниям:</w:t>
      </w:r>
    </w:p>
    <w:p w:rsidR="00FA697F" w:rsidRPr="00E0283B" w:rsidRDefault="00FA697F" w:rsidP="00CD6722">
      <w:pPr>
        <w:autoSpaceDE w:val="0"/>
        <w:autoSpaceDN w:val="0"/>
        <w:adjustRightInd w:val="0"/>
        <w:ind w:firstLine="709"/>
        <w:jc w:val="both"/>
      </w:pPr>
      <w:r w:rsidRPr="00E0283B">
        <w:t>- при нарушении Исполнителем срока оказания услуг более чем на 3 дня;</w:t>
      </w:r>
    </w:p>
    <w:p w:rsidR="00FA697F" w:rsidRPr="00E0283B" w:rsidRDefault="00FA697F" w:rsidP="00CD6722">
      <w:pPr>
        <w:autoSpaceDE w:val="0"/>
        <w:autoSpaceDN w:val="0"/>
        <w:adjustRightInd w:val="0"/>
        <w:ind w:firstLine="709"/>
        <w:jc w:val="both"/>
      </w:pPr>
      <w:r w:rsidRPr="00E0283B">
        <w:t>- при снижении качества услуг, предусмотренных в техническом задании (Приложение №1 к  контракту), в результате нарушения Исполнителем условий контракта;</w:t>
      </w:r>
    </w:p>
    <w:p w:rsidR="00FA697F" w:rsidRPr="00E0283B" w:rsidRDefault="00FA697F" w:rsidP="00CD6722">
      <w:pPr>
        <w:autoSpaceDE w:val="0"/>
        <w:autoSpaceDN w:val="0"/>
        <w:adjustRightInd w:val="0"/>
        <w:ind w:firstLine="709"/>
        <w:jc w:val="both"/>
      </w:pPr>
      <w:r w:rsidRPr="00E0283B">
        <w:t>- в случае невозможности или нецелесообразности продолжения оказания услуг.</w:t>
      </w:r>
    </w:p>
    <w:p w:rsidR="00FA697F" w:rsidRPr="00E0283B" w:rsidRDefault="00FA697F" w:rsidP="00CD6722">
      <w:pPr>
        <w:autoSpaceDE w:val="0"/>
        <w:autoSpaceDN w:val="0"/>
        <w:adjustRightInd w:val="0"/>
        <w:ind w:firstLine="709"/>
        <w:jc w:val="both"/>
      </w:pPr>
      <w:r w:rsidRPr="00E0283B">
        <w:t>9.5. При расторжении контракта по любым основаниям Заказчик обязуется:</w:t>
      </w:r>
    </w:p>
    <w:p w:rsidR="00FA697F" w:rsidRPr="00E0283B" w:rsidRDefault="00FA697F" w:rsidP="00CD6722">
      <w:pPr>
        <w:autoSpaceDE w:val="0"/>
        <w:autoSpaceDN w:val="0"/>
        <w:adjustRightInd w:val="0"/>
        <w:ind w:firstLine="709"/>
        <w:jc w:val="both"/>
      </w:pPr>
      <w:r w:rsidRPr="00E0283B">
        <w:t>- принять услуги, фактически оказанные Исполнителем с надлежащим качеством на момент расторжения настоящего контракта;</w:t>
      </w:r>
    </w:p>
    <w:p w:rsidR="00FA697F" w:rsidRPr="00E0283B" w:rsidRDefault="00FA697F" w:rsidP="00CD6722">
      <w:pPr>
        <w:ind w:firstLine="709"/>
        <w:jc w:val="both"/>
      </w:pPr>
      <w:r w:rsidRPr="00E0283B">
        <w:t>- в течение 15 (пятнадцати) банковских дней с момента оформления указанных документов оплатить фактически оказанные Исполнителем услуги.</w:t>
      </w:r>
    </w:p>
    <w:p w:rsidR="00FA697F" w:rsidRPr="00E0283B" w:rsidRDefault="00FA697F" w:rsidP="00CD6722">
      <w:pPr>
        <w:autoSpaceDE w:val="0"/>
        <w:autoSpaceDN w:val="0"/>
        <w:adjustRightInd w:val="0"/>
        <w:jc w:val="center"/>
        <w:rPr>
          <w:b/>
        </w:rPr>
      </w:pPr>
    </w:p>
    <w:p w:rsidR="00FA697F" w:rsidRPr="00E0283B" w:rsidRDefault="00FA697F" w:rsidP="00CD6722">
      <w:pPr>
        <w:autoSpaceDE w:val="0"/>
        <w:autoSpaceDN w:val="0"/>
        <w:adjustRightInd w:val="0"/>
        <w:jc w:val="center"/>
        <w:rPr>
          <w:b/>
        </w:rPr>
      </w:pPr>
      <w:r w:rsidRPr="00E0283B">
        <w:rPr>
          <w:b/>
        </w:rPr>
        <w:t>10. ДЕЙСТВИЕ НЕПРЕОДОЛИМОЙ СИЛЫ</w:t>
      </w:r>
    </w:p>
    <w:p w:rsidR="00FA697F" w:rsidRPr="00E0283B" w:rsidRDefault="00FA697F" w:rsidP="00CD6722">
      <w:pPr>
        <w:pStyle w:val="a6"/>
        <w:spacing w:after="0"/>
        <w:ind w:firstLine="709"/>
        <w:jc w:val="both"/>
      </w:pPr>
      <w:r w:rsidRPr="00E0283B">
        <w:t xml:space="preserve">10.1. </w:t>
      </w:r>
      <w:proofErr w:type="gramStart"/>
      <w:r w:rsidRPr="00E0283B">
        <w:t>Ни одна из Сторон не несет ответственность перед другой Стороной за неисполнение или ненадлежащее исполнение обязательств по настоящему контракту,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имеющие влияние на исполнение обязательств по контракту.</w:t>
      </w:r>
      <w:proofErr w:type="gramEnd"/>
    </w:p>
    <w:p w:rsidR="00FA697F" w:rsidRPr="00E0283B" w:rsidRDefault="00FA697F" w:rsidP="00CD6722">
      <w:pPr>
        <w:pStyle w:val="a6"/>
        <w:spacing w:after="0"/>
        <w:ind w:firstLine="709"/>
        <w:jc w:val="both"/>
      </w:pPr>
      <w:r w:rsidRPr="00E0283B">
        <w:t xml:space="preserve">10.2. В случае наступления указанных в пункте 10.1 настоящего контракта обстоятельств, при условии надлежащего сообщения о них, срок исполнения обязательств по </w:t>
      </w:r>
      <w:r w:rsidRPr="00E0283B">
        <w:lastRenderedPageBreak/>
        <w:t>контракту продлевается на период, соразмерный сроку действия наступившего обстоятельства и разумному сроку для устранения его последствий.</w:t>
      </w:r>
    </w:p>
    <w:p w:rsidR="00FA697F" w:rsidRPr="00E0283B" w:rsidRDefault="00FA697F" w:rsidP="00CD6722">
      <w:pPr>
        <w:pStyle w:val="a6"/>
        <w:spacing w:after="0"/>
        <w:ind w:firstLine="709"/>
        <w:jc w:val="both"/>
      </w:pPr>
      <w:r w:rsidRPr="00E0283B">
        <w:t>10.3. Сторона, для которой стало невозможным исполнение обязательств, должна в течение 10 (десяти) дней в письменном виде уведомить другие Стороны о начале, предполагаемом времени действия и прекращении указанных обстоятельств.</w:t>
      </w:r>
    </w:p>
    <w:p w:rsidR="00FA697F" w:rsidRPr="00E0283B" w:rsidRDefault="00FA697F" w:rsidP="00CD6722">
      <w:pPr>
        <w:pStyle w:val="a6"/>
        <w:spacing w:after="0"/>
        <w:ind w:firstLine="709"/>
        <w:jc w:val="both"/>
      </w:pPr>
      <w:r w:rsidRPr="00E0283B">
        <w:t>10.4.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FA697F" w:rsidRPr="00E0283B" w:rsidRDefault="00FA697F" w:rsidP="00CD6722">
      <w:pPr>
        <w:pStyle w:val="a6"/>
        <w:spacing w:after="0"/>
        <w:ind w:firstLine="709"/>
        <w:jc w:val="both"/>
      </w:pPr>
    </w:p>
    <w:p w:rsidR="00FA697F" w:rsidRPr="00E0283B" w:rsidRDefault="00FA697F" w:rsidP="00CD6722">
      <w:pPr>
        <w:pStyle w:val="a6"/>
        <w:spacing w:after="0"/>
        <w:ind w:firstLine="709"/>
        <w:jc w:val="both"/>
      </w:pPr>
      <w:r w:rsidRPr="00E0283B">
        <w:t>10.5. Если невозможность полного или частичного исполнения обязательств будет существовать в течение более трех месяцев, то любая из Сторон имеет право расторгнуть контракт полностью или частично без обязательств возместить возможные убытки.</w:t>
      </w:r>
    </w:p>
    <w:p w:rsidR="00FA697F" w:rsidRPr="00E0283B" w:rsidRDefault="00FA697F" w:rsidP="00CD6722">
      <w:pPr>
        <w:autoSpaceDE w:val="0"/>
        <w:autoSpaceDN w:val="0"/>
        <w:adjustRightInd w:val="0"/>
        <w:ind w:firstLine="540"/>
        <w:jc w:val="both"/>
      </w:pPr>
    </w:p>
    <w:p w:rsidR="00FA697F" w:rsidRPr="00E0283B" w:rsidRDefault="00FA697F" w:rsidP="00CD6722">
      <w:pPr>
        <w:autoSpaceDE w:val="0"/>
        <w:autoSpaceDN w:val="0"/>
        <w:adjustRightInd w:val="0"/>
        <w:jc w:val="center"/>
      </w:pPr>
      <w:r w:rsidRPr="00E0283B">
        <w:rPr>
          <w:b/>
        </w:rPr>
        <w:t>11. ПОРЯДОК РАЗРЕШЕНИЯ СПОРОВ</w:t>
      </w:r>
    </w:p>
    <w:p w:rsidR="00FA697F" w:rsidRPr="00E0283B" w:rsidRDefault="00FA697F" w:rsidP="00CD6722">
      <w:pPr>
        <w:autoSpaceDE w:val="0"/>
        <w:autoSpaceDN w:val="0"/>
        <w:adjustRightInd w:val="0"/>
        <w:ind w:firstLine="709"/>
        <w:jc w:val="both"/>
      </w:pPr>
      <w:r w:rsidRPr="00E0283B">
        <w:t>11.1. В случае возникновения споров и разногласий по настоящему контракту и в связи с ним Стороны примут меры к их разрешению путем переговоров.</w:t>
      </w:r>
    </w:p>
    <w:p w:rsidR="00FA697F" w:rsidRPr="00E0283B" w:rsidRDefault="00FA697F" w:rsidP="00CD6722">
      <w:pPr>
        <w:autoSpaceDE w:val="0"/>
        <w:autoSpaceDN w:val="0"/>
        <w:adjustRightInd w:val="0"/>
        <w:ind w:firstLine="709"/>
        <w:jc w:val="both"/>
      </w:pPr>
      <w:r w:rsidRPr="00E0283B">
        <w:t>11.2. 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p>
    <w:p w:rsidR="00FA697F" w:rsidRPr="00E0283B" w:rsidRDefault="00FA697F" w:rsidP="00CD6722">
      <w:pPr>
        <w:autoSpaceDE w:val="0"/>
        <w:autoSpaceDN w:val="0"/>
        <w:adjustRightInd w:val="0"/>
        <w:ind w:firstLine="709"/>
        <w:jc w:val="both"/>
      </w:pPr>
      <w:r w:rsidRPr="00E0283B">
        <w:t>11.3. Стороны предусматривают претензионный порядок урегулирования споров, срок рассмотрения претензий не более 15 (пятнадцати) дней.</w:t>
      </w:r>
    </w:p>
    <w:p w:rsidR="00FA697F" w:rsidRPr="00E0283B" w:rsidRDefault="00FA697F" w:rsidP="00CD6722">
      <w:pPr>
        <w:autoSpaceDE w:val="0"/>
        <w:autoSpaceDN w:val="0"/>
        <w:adjustRightInd w:val="0"/>
        <w:ind w:firstLine="540"/>
        <w:jc w:val="both"/>
      </w:pPr>
    </w:p>
    <w:p w:rsidR="00FA697F" w:rsidRPr="00E0283B" w:rsidRDefault="00FA697F" w:rsidP="00CD6722">
      <w:pPr>
        <w:autoSpaceDE w:val="0"/>
        <w:autoSpaceDN w:val="0"/>
        <w:adjustRightInd w:val="0"/>
        <w:jc w:val="center"/>
        <w:rPr>
          <w:b/>
        </w:rPr>
      </w:pPr>
      <w:r w:rsidRPr="00E0283B">
        <w:rPr>
          <w:b/>
        </w:rPr>
        <w:t>12. ПРОЧИЕ УСЛОВИЯ</w:t>
      </w:r>
    </w:p>
    <w:p w:rsidR="00FA697F" w:rsidRPr="00E0283B" w:rsidRDefault="00FA697F" w:rsidP="00CD6722">
      <w:pPr>
        <w:autoSpaceDE w:val="0"/>
        <w:autoSpaceDN w:val="0"/>
        <w:adjustRightInd w:val="0"/>
        <w:ind w:firstLine="709"/>
        <w:jc w:val="both"/>
      </w:pPr>
      <w:r w:rsidRPr="00E0283B">
        <w:t>12.1.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FA697F" w:rsidRPr="00E0283B" w:rsidRDefault="00FA697F" w:rsidP="00CD6722">
      <w:pPr>
        <w:autoSpaceDE w:val="0"/>
        <w:autoSpaceDN w:val="0"/>
        <w:adjustRightInd w:val="0"/>
        <w:ind w:firstLine="709"/>
        <w:jc w:val="both"/>
      </w:pPr>
      <w:r w:rsidRPr="00E0283B">
        <w:t>12.2. В случае изменения правового статуса одной из Сторон она в течение 3 (трех) рабочих дней обязана информировать другую Сторону об организации-правопреемнике.</w:t>
      </w:r>
    </w:p>
    <w:p w:rsidR="00FA697F" w:rsidRPr="00E0283B" w:rsidRDefault="00FA697F" w:rsidP="00CD6722">
      <w:pPr>
        <w:autoSpaceDE w:val="0"/>
        <w:autoSpaceDN w:val="0"/>
        <w:adjustRightInd w:val="0"/>
        <w:ind w:firstLine="709"/>
        <w:jc w:val="both"/>
      </w:pPr>
      <w:r w:rsidRPr="00E0283B">
        <w:t>12.3. При исполнении  контракта не допускается перемена Исполнителя, за исключением случаев,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FA697F" w:rsidRPr="00E0283B" w:rsidRDefault="00FA697F" w:rsidP="00CD6722">
      <w:pPr>
        <w:autoSpaceDE w:val="0"/>
        <w:autoSpaceDN w:val="0"/>
        <w:adjustRightInd w:val="0"/>
        <w:ind w:firstLine="709"/>
        <w:jc w:val="both"/>
      </w:pPr>
      <w:r w:rsidRPr="00E0283B">
        <w:t>12.4. Настоящий контракт составлен в двух экземплярах, имеющих одинаковую юридическую силу, по одному экземпляру для каждой Стороны.</w:t>
      </w:r>
    </w:p>
    <w:p w:rsidR="003810AD" w:rsidRPr="00E0283B" w:rsidRDefault="003810AD" w:rsidP="00CD6722">
      <w:pPr>
        <w:autoSpaceDE w:val="0"/>
        <w:autoSpaceDN w:val="0"/>
        <w:adjustRightInd w:val="0"/>
        <w:ind w:firstLine="709"/>
        <w:jc w:val="both"/>
      </w:pPr>
    </w:p>
    <w:p w:rsidR="003810AD" w:rsidRPr="00E0283B" w:rsidRDefault="003810AD" w:rsidP="003810AD">
      <w:pPr>
        <w:pStyle w:val="ConsNormal"/>
        <w:ind w:right="0" w:firstLine="709"/>
        <w:jc w:val="center"/>
        <w:rPr>
          <w:rFonts w:ascii="Times New Roman" w:hAnsi="Times New Roman" w:cs="Times New Roman"/>
          <w:b/>
          <w:sz w:val="24"/>
          <w:szCs w:val="24"/>
        </w:rPr>
      </w:pPr>
      <w:r w:rsidRPr="00E0283B">
        <w:rPr>
          <w:rFonts w:ascii="Times New Roman" w:hAnsi="Times New Roman" w:cs="Times New Roman"/>
          <w:b/>
          <w:sz w:val="24"/>
          <w:szCs w:val="24"/>
        </w:rPr>
        <w:t>13. Соглашение о конфиденциальности</w:t>
      </w:r>
    </w:p>
    <w:p w:rsidR="003810AD" w:rsidRPr="00E0283B" w:rsidRDefault="003810AD" w:rsidP="003810A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r w:rsidRPr="00E0283B">
        <w:t>13.1. За исключением случаев, указанных в настоящем Контракте, Исполнитель не вправе разглашать сведения, которые стали ему известны в процессе оказания услуг по настоящему Контракту, являющиеся конфиденциальной информацией Заказчика.</w:t>
      </w:r>
    </w:p>
    <w:p w:rsidR="003810AD" w:rsidRPr="00E0283B" w:rsidRDefault="003810AD" w:rsidP="003810AD">
      <w:pPr>
        <w:pStyle w:val="a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0283B">
        <w:tab/>
        <w:t>13.2. Конфиденциальной информацией Заказчика являются все сведения, полученные Исполнителем из документов, передаваемых Заказчиком согласно п. 3.2. настоящего Контракта, кроме сведений, которые не могут составлять коммерческую тайну в соответствии с Федеральным законом «О коммерческой тайне» от 29.07.2004 г. № 98-ФЗ.</w:t>
      </w:r>
    </w:p>
    <w:p w:rsidR="003810AD" w:rsidRPr="00E0283B" w:rsidRDefault="003810AD" w:rsidP="003810AD">
      <w:pPr>
        <w:pStyle w:val="a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1" w:name="l4"/>
      <w:bookmarkEnd w:id="1"/>
      <w:r w:rsidRPr="00E0283B">
        <w:tab/>
      </w:r>
      <w:bookmarkStart w:id="2" w:name="l24"/>
      <w:bookmarkEnd w:id="2"/>
      <w:r w:rsidRPr="00E0283B">
        <w:t xml:space="preserve">13.3. В случае причинения Заказчику ущерба разглашением конфиденциальной информации Заказчика Исполнителем или третьими лицами, привлеченными Исполнителем для оказания услуг по настоящему Контракту, </w:t>
      </w:r>
      <w:bookmarkStart w:id="3" w:name="l19"/>
      <w:bookmarkEnd w:id="3"/>
      <w:r w:rsidRPr="00E0283B">
        <w:t xml:space="preserve">Исполнитель возмещает Заказчику убытки, возникшие в результате такого разглашения, в размере суммы реального документально подтвержденного ущерба. </w:t>
      </w:r>
    </w:p>
    <w:p w:rsidR="003810AD" w:rsidRPr="00E0283B" w:rsidRDefault="003810AD" w:rsidP="00CD6722">
      <w:pPr>
        <w:autoSpaceDE w:val="0"/>
        <w:autoSpaceDN w:val="0"/>
        <w:adjustRightInd w:val="0"/>
        <w:ind w:firstLine="709"/>
        <w:jc w:val="both"/>
      </w:pPr>
    </w:p>
    <w:p w:rsidR="00FA697F" w:rsidRPr="00E0283B" w:rsidRDefault="00FA697F" w:rsidP="00CD6722">
      <w:pPr>
        <w:autoSpaceDE w:val="0"/>
        <w:autoSpaceDN w:val="0"/>
        <w:adjustRightInd w:val="0"/>
        <w:ind w:firstLine="540"/>
        <w:jc w:val="both"/>
      </w:pPr>
    </w:p>
    <w:p w:rsidR="00FA697F" w:rsidRPr="00E0283B" w:rsidRDefault="00FA697F" w:rsidP="003810AD">
      <w:pPr>
        <w:pStyle w:val="a6"/>
        <w:numPr>
          <w:ilvl w:val="0"/>
          <w:numId w:val="23"/>
        </w:numPr>
        <w:spacing w:after="0"/>
        <w:jc w:val="center"/>
        <w:rPr>
          <w:b/>
        </w:rPr>
      </w:pPr>
      <w:r w:rsidRPr="00E0283B">
        <w:rPr>
          <w:b/>
        </w:rPr>
        <w:t>АДРЕСА И РЕКВИЗИТЫ СТОРОН</w:t>
      </w:r>
    </w:p>
    <w:tbl>
      <w:tblPr>
        <w:tblW w:w="10008" w:type="dxa"/>
        <w:tblLook w:val="01E0" w:firstRow="1" w:lastRow="1" w:firstColumn="1" w:lastColumn="1" w:noHBand="0" w:noVBand="0"/>
      </w:tblPr>
      <w:tblGrid>
        <w:gridCol w:w="2101"/>
        <w:gridCol w:w="723"/>
        <w:gridCol w:w="2150"/>
        <w:gridCol w:w="236"/>
        <w:gridCol w:w="2177"/>
        <w:gridCol w:w="723"/>
        <w:gridCol w:w="1898"/>
      </w:tblGrid>
      <w:tr w:rsidR="00FA697F" w:rsidRPr="00E0283B" w:rsidTr="009B0283">
        <w:tc>
          <w:tcPr>
            <w:tcW w:w="4974" w:type="dxa"/>
            <w:gridSpan w:val="3"/>
          </w:tcPr>
          <w:p w:rsidR="00FA697F" w:rsidRPr="00E0283B" w:rsidRDefault="00FA697F" w:rsidP="00CD6722">
            <w:pPr>
              <w:rPr>
                <w:b/>
              </w:rPr>
            </w:pPr>
            <w:r w:rsidRPr="00E0283B">
              <w:rPr>
                <w:b/>
              </w:rPr>
              <w:t>Заказчик:</w:t>
            </w:r>
          </w:p>
        </w:tc>
        <w:tc>
          <w:tcPr>
            <w:tcW w:w="236" w:type="dxa"/>
          </w:tcPr>
          <w:p w:rsidR="00FA697F" w:rsidRPr="00E0283B" w:rsidRDefault="00FA697F" w:rsidP="00CD6722"/>
        </w:tc>
        <w:tc>
          <w:tcPr>
            <w:tcW w:w="4798" w:type="dxa"/>
            <w:gridSpan w:val="3"/>
          </w:tcPr>
          <w:p w:rsidR="00FA697F" w:rsidRPr="00E0283B" w:rsidRDefault="00FA697F" w:rsidP="00CD6722">
            <w:pPr>
              <w:rPr>
                <w:b/>
              </w:rPr>
            </w:pPr>
            <w:r w:rsidRPr="00E0283B">
              <w:rPr>
                <w:b/>
              </w:rPr>
              <w:t>Исполнитель:</w:t>
            </w:r>
          </w:p>
        </w:tc>
      </w:tr>
      <w:tr w:rsidR="002074C9" w:rsidRPr="00E0283B" w:rsidTr="009B0283">
        <w:tc>
          <w:tcPr>
            <w:tcW w:w="4974" w:type="dxa"/>
            <w:gridSpan w:val="3"/>
          </w:tcPr>
          <w:p w:rsidR="002074C9" w:rsidRPr="00E0283B" w:rsidRDefault="002074C9" w:rsidP="00325EB2">
            <w:r w:rsidRPr="00E0283B">
              <w:t>Федеральное казенное предприятие «Аэропорты Красноярья»</w:t>
            </w:r>
          </w:p>
        </w:tc>
        <w:tc>
          <w:tcPr>
            <w:tcW w:w="236" w:type="dxa"/>
          </w:tcPr>
          <w:p w:rsidR="002074C9" w:rsidRPr="00E0283B" w:rsidRDefault="002074C9" w:rsidP="00CD6722">
            <w:pPr>
              <w:rPr>
                <w:b/>
              </w:rPr>
            </w:pPr>
          </w:p>
        </w:tc>
        <w:tc>
          <w:tcPr>
            <w:tcW w:w="4798" w:type="dxa"/>
            <w:gridSpan w:val="3"/>
          </w:tcPr>
          <w:p w:rsidR="002074C9" w:rsidRPr="00E0283B" w:rsidRDefault="002074C9" w:rsidP="00CD6722">
            <w:pPr>
              <w:rPr>
                <w:b/>
              </w:rPr>
            </w:pPr>
          </w:p>
        </w:tc>
      </w:tr>
      <w:tr w:rsidR="002074C9" w:rsidRPr="00E0283B" w:rsidTr="009B0283">
        <w:trPr>
          <w:trHeight w:val="516"/>
        </w:trPr>
        <w:tc>
          <w:tcPr>
            <w:tcW w:w="4974" w:type="dxa"/>
            <w:gridSpan w:val="3"/>
          </w:tcPr>
          <w:p w:rsidR="002074C9" w:rsidRPr="00E0283B" w:rsidRDefault="002074C9" w:rsidP="00325EB2">
            <w:r w:rsidRPr="00E0283B">
              <w:lastRenderedPageBreak/>
              <w:t xml:space="preserve">Юридический адрес: 663021 Красноярский край, </w:t>
            </w:r>
            <w:proofErr w:type="spellStart"/>
            <w:r w:rsidRPr="00E0283B">
              <w:t>Емельяновский</w:t>
            </w:r>
            <w:proofErr w:type="spellEnd"/>
            <w:r w:rsidRPr="00E0283B">
              <w:t xml:space="preserve"> район, аэропорт Черемшанка»</w:t>
            </w:r>
          </w:p>
          <w:p w:rsidR="00392680" w:rsidRPr="00E0283B" w:rsidRDefault="00392680" w:rsidP="00325EB2">
            <w:r w:rsidRPr="00E0283B">
              <w:t xml:space="preserve">Платежные реквизиты: Красноярский филиал ОАО «МДМ Банк» </w:t>
            </w:r>
            <w:proofErr w:type="gramStart"/>
            <w:r w:rsidRPr="00E0283B">
              <w:t>р</w:t>
            </w:r>
            <w:proofErr w:type="gramEnd"/>
            <w:r w:rsidRPr="00E0283B">
              <w:t>/с 40502810808000000001, ИНН 2411022406, КПП 241101001, ОГРН 1122411000392, контактный телефон 8-902-9234521, 8-913-5610926.</w:t>
            </w:r>
          </w:p>
        </w:tc>
        <w:tc>
          <w:tcPr>
            <w:tcW w:w="236" w:type="dxa"/>
          </w:tcPr>
          <w:p w:rsidR="002074C9" w:rsidRPr="00E0283B" w:rsidRDefault="002074C9" w:rsidP="00CD6722"/>
        </w:tc>
        <w:tc>
          <w:tcPr>
            <w:tcW w:w="4798" w:type="dxa"/>
            <w:gridSpan w:val="3"/>
          </w:tcPr>
          <w:p w:rsidR="002074C9" w:rsidRPr="00E0283B" w:rsidRDefault="002074C9" w:rsidP="00CD6722">
            <w:pPr>
              <w:tabs>
                <w:tab w:val="left" w:pos="720"/>
              </w:tabs>
            </w:pPr>
            <w:r w:rsidRPr="00E0283B">
              <w:t xml:space="preserve">Юридический адрес: </w:t>
            </w:r>
          </w:p>
          <w:p w:rsidR="002074C9" w:rsidRPr="00E0283B" w:rsidRDefault="002074C9" w:rsidP="00CD6722">
            <w:pPr>
              <w:tabs>
                <w:tab w:val="left" w:pos="720"/>
              </w:tabs>
            </w:pPr>
            <w:r w:rsidRPr="00E0283B">
              <w:t>Тел.:</w:t>
            </w:r>
          </w:p>
          <w:p w:rsidR="002074C9" w:rsidRPr="00E0283B" w:rsidRDefault="002074C9" w:rsidP="00CD6722">
            <w:pPr>
              <w:tabs>
                <w:tab w:val="left" w:pos="720"/>
              </w:tabs>
            </w:pPr>
            <w:r w:rsidRPr="00E0283B">
              <w:t>Факс:</w:t>
            </w:r>
          </w:p>
          <w:p w:rsidR="002074C9" w:rsidRPr="00E0283B" w:rsidRDefault="002074C9" w:rsidP="00CD6722">
            <w:pPr>
              <w:tabs>
                <w:tab w:val="left" w:pos="720"/>
              </w:tabs>
              <w:rPr>
                <w:bCs/>
              </w:rPr>
            </w:pPr>
            <w:r w:rsidRPr="00E0283B">
              <w:t>Ответственное лицо:</w:t>
            </w:r>
          </w:p>
        </w:tc>
      </w:tr>
      <w:tr w:rsidR="002074C9" w:rsidRPr="00E0283B" w:rsidTr="009B0283">
        <w:tc>
          <w:tcPr>
            <w:tcW w:w="4974" w:type="dxa"/>
            <w:gridSpan w:val="3"/>
          </w:tcPr>
          <w:p w:rsidR="002074C9" w:rsidRPr="00E0283B" w:rsidRDefault="002074C9" w:rsidP="00325EB2">
            <w:pPr>
              <w:rPr>
                <w:spacing w:val="5"/>
              </w:rPr>
            </w:pPr>
            <w:r w:rsidRPr="00E0283B">
              <w:t>Почтовый адрес: 660077, Красноярский край, г. Красноярск, ул. Молокова, 1, корп. 4., офис № 160.</w:t>
            </w:r>
          </w:p>
        </w:tc>
        <w:tc>
          <w:tcPr>
            <w:tcW w:w="236" w:type="dxa"/>
          </w:tcPr>
          <w:p w:rsidR="002074C9" w:rsidRPr="00E0283B" w:rsidRDefault="002074C9" w:rsidP="00CD6722"/>
        </w:tc>
        <w:tc>
          <w:tcPr>
            <w:tcW w:w="4798" w:type="dxa"/>
            <w:gridSpan w:val="3"/>
          </w:tcPr>
          <w:p w:rsidR="002074C9" w:rsidRPr="00E0283B" w:rsidRDefault="002074C9" w:rsidP="00CD6722">
            <w:pPr>
              <w:tabs>
                <w:tab w:val="left" w:pos="720"/>
              </w:tabs>
              <w:jc w:val="both"/>
              <w:rPr>
                <w:bCs/>
              </w:rPr>
            </w:pPr>
            <w:r w:rsidRPr="00E0283B">
              <w:rPr>
                <w:bCs/>
              </w:rPr>
              <w:t xml:space="preserve">ИНН ____________, КПП _____________, </w:t>
            </w:r>
          </w:p>
          <w:p w:rsidR="002074C9" w:rsidRPr="00E0283B" w:rsidRDefault="002074C9" w:rsidP="00CD6722">
            <w:pPr>
              <w:tabs>
                <w:tab w:val="left" w:pos="720"/>
              </w:tabs>
              <w:jc w:val="both"/>
              <w:rPr>
                <w:bCs/>
              </w:rPr>
            </w:pPr>
            <w:r w:rsidRPr="00E0283B">
              <w:rPr>
                <w:bCs/>
              </w:rPr>
              <w:t>ОГРН ______________</w:t>
            </w:r>
          </w:p>
          <w:p w:rsidR="002074C9" w:rsidRPr="00E0283B" w:rsidRDefault="002074C9" w:rsidP="00CD6722">
            <w:pPr>
              <w:tabs>
                <w:tab w:val="left" w:pos="720"/>
              </w:tabs>
              <w:jc w:val="both"/>
              <w:rPr>
                <w:bCs/>
              </w:rPr>
            </w:pPr>
          </w:p>
          <w:p w:rsidR="002074C9" w:rsidRPr="00E0283B" w:rsidRDefault="002074C9" w:rsidP="00CD6722">
            <w:pPr>
              <w:tabs>
                <w:tab w:val="left" w:pos="720"/>
              </w:tabs>
              <w:jc w:val="both"/>
              <w:rPr>
                <w:bCs/>
              </w:rPr>
            </w:pPr>
            <w:proofErr w:type="gramStart"/>
            <w:r w:rsidRPr="00E0283B">
              <w:rPr>
                <w:bCs/>
              </w:rPr>
              <w:t>р</w:t>
            </w:r>
            <w:proofErr w:type="gramEnd"/>
            <w:r w:rsidRPr="00E0283B">
              <w:rPr>
                <w:bCs/>
              </w:rPr>
              <w:t>/с _____________________</w:t>
            </w:r>
          </w:p>
          <w:p w:rsidR="002074C9" w:rsidRPr="00E0283B" w:rsidRDefault="002074C9" w:rsidP="00CD6722">
            <w:pPr>
              <w:tabs>
                <w:tab w:val="left" w:pos="720"/>
              </w:tabs>
              <w:jc w:val="both"/>
              <w:rPr>
                <w:bCs/>
              </w:rPr>
            </w:pPr>
            <w:r w:rsidRPr="00E0283B">
              <w:rPr>
                <w:bCs/>
              </w:rPr>
              <w:t>к/с _____________________</w:t>
            </w:r>
          </w:p>
          <w:p w:rsidR="002074C9" w:rsidRPr="00E0283B" w:rsidRDefault="002074C9" w:rsidP="00CD6722">
            <w:pPr>
              <w:tabs>
                <w:tab w:val="left" w:pos="720"/>
              </w:tabs>
              <w:jc w:val="both"/>
            </w:pPr>
            <w:r w:rsidRPr="00E0283B">
              <w:rPr>
                <w:bCs/>
              </w:rPr>
              <w:t>БИК ____________________</w:t>
            </w:r>
          </w:p>
        </w:tc>
      </w:tr>
      <w:tr w:rsidR="00FA697F" w:rsidRPr="00E0283B" w:rsidTr="009B0283">
        <w:tc>
          <w:tcPr>
            <w:tcW w:w="4974" w:type="dxa"/>
            <w:gridSpan w:val="3"/>
          </w:tcPr>
          <w:p w:rsidR="00FA697F" w:rsidRPr="00E0283B" w:rsidRDefault="00FA697F" w:rsidP="00CD6722"/>
          <w:p w:rsidR="002074C9" w:rsidRPr="00E0283B" w:rsidRDefault="002074C9" w:rsidP="002074C9">
            <w:pPr>
              <w:snapToGrid w:val="0"/>
              <w:rPr>
                <w:b/>
              </w:rPr>
            </w:pPr>
            <w:r w:rsidRPr="00E0283B">
              <w:rPr>
                <w:b/>
              </w:rPr>
              <w:t>Заказчик:</w:t>
            </w:r>
          </w:p>
          <w:p w:rsidR="002074C9" w:rsidRPr="00E0283B" w:rsidRDefault="002074C9" w:rsidP="002074C9">
            <w:r w:rsidRPr="00E0283B">
              <w:t xml:space="preserve">Генеральный директор </w:t>
            </w:r>
          </w:p>
          <w:p w:rsidR="00FA697F" w:rsidRPr="00E0283B" w:rsidRDefault="002074C9" w:rsidP="002074C9">
            <w:r w:rsidRPr="00E0283B">
              <w:t>ФКП «Аэропорты Красноярья»</w:t>
            </w:r>
          </w:p>
          <w:p w:rsidR="002074C9" w:rsidRPr="00E0283B" w:rsidRDefault="002074C9" w:rsidP="002074C9"/>
        </w:tc>
        <w:tc>
          <w:tcPr>
            <w:tcW w:w="236" w:type="dxa"/>
          </w:tcPr>
          <w:p w:rsidR="00FA697F" w:rsidRPr="00E0283B" w:rsidRDefault="00FA697F" w:rsidP="00CD6722"/>
        </w:tc>
        <w:tc>
          <w:tcPr>
            <w:tcW w:w="4798" w:type="dxa"/>
            <w:gridSpan w:val="3"/>
          </w:tcPr>
          <w:p w:rsidR="00FA697F" w:rsidRPr="00E0283B" w:rsidRDefault="00FA697F" w:rsidP="00CD6722">
            <w:pPr>
              <w:tabs>
                <w:tab w:val="left" w:pos="720"/>
              </w:tabs>
              <w:jc w:val="both"/>
              <w:rPr>
                <w:bCs/>
              </w:rPr>
            </w:pPr>
          </w:p>
          <w:p w:rsidR="00FA697F" w:rsidRPr="00E0283B" w:rsidRDefault="00FA697F" w:rsidP="00CD6722">
            <w:pPr>
              <w:tabs>
                <w:tab w:val="left" w:pos="720"/>
              </w:tabs>
              <w:jc w:val="both"/>
              <w:rPr>
                <w:bCs/>
                <w:i/>
              </w:rPr>
            </w:pPr>
            <w:r w:rsidRPr="00E0283B">
              <w:rPr>
                <w:bCs/>
                <w:i/>
              </w:rPr>
              <w:t>Должность</w:t>
            </w:r>
          </w:p>
        </w:tc>
      </w:tr>
      <w:tr w:rsidR="00FA697F" w:rsidRPr="00E0283B" w:rsidTr="009B0283">
        <w:tc>
          <w:tcPr>
            <w:tcW w:w="2824" w:type="dxa"/>
            <w:gridSpan w:val="2"/>
          </w:tcPr>
          <w:p w:rsidR="00FA697F" w:rsidRPr="00E0283B" w:rsidRDefault="00FA697F" w:rsidP="00CD6722">
            <w:r w:rsidRPr="00E0283B">
              <w:t>подпись</w:t>
            </w:r>
          </w:p>
        </w:tc>
        <w:tc>
          <w:tcPr>
            <w:tcW w:w="2150" w:type="dxa"/>
          </w:tcPr>
          <w:p w:rsidR="00FA697F" w:rsidRPr="00E0283B" w:rsidRDefault="002074C9" w:rsidP="00CD6722">
            <w:r w:rsidRPr="00E0283B">
              <w:t xml:space="preserve">М.А. </w:t>
            </w:r>
            <w:proofErr w:type="spellStart"/>
            <w:r w:rsidRPr="00E0283B">
              <w:t>Андраханов</w:t>
            </w:r>
            <w:proofErr w:type="spellEnd"/>
          </w:p>
        </w:tc>
        <w:tc>
          <w:tcPr>
            <w:tcW w:w="236" w:type="dxa"/>
          </w:tcPr>
          <w:p w:rsidR="00FA697F" w:rsidRPr="00E0283B" w:rsidRDefault="00FA697F" w:rsidP="00CD6722"/>
        </w:tc>
        <w:tc>
          <w:tcPr>
            <w:tcW w:w="2900" w:type="dxa"/>
            <w:gridSpan w:val="2"/>
          </w:tcPr>
          <w:p w:rsidR="00FA697F" w:rsidRPr="00E0283B" w:rsidRDefault="00FA697F" w:rsidP="00CD6722">
            <w:r w:rsidRPr="00E0283B">
              <w:t>подпись</w:t>
            </w:r>
          </w:p>
        </w:tc>
        <w:tc>
          <w:tcPr>
            <w:tcW w:w="1898" w:type="dxa"/>
          </w:tcPr>
          <w:p w:rsidR="00FA697F" w:rsidRPr="00E0283B" w:rsidRDefault="00FA697F" w:rsidP="00CD6722">
            <w:r w:rsidRPr="00E0283B">
              <w:t>Фамилия И.О.</w:t>
            </w:r>
          </w:p>
        </w:tc>
      </w:tr>
      <w:tr w:rsidR="00FA697F" w:rsidRPr="00E0283B" w:rsidTr="009B0283">
        <w:tc>
          <w:tcPr>
            <w:tcW w:w="2101" w:type="dxa"/>
          </w:tcPr>
          <w:p w:rsidR="00FA697F" w:rsidRPr="00E0283B" w:rsidRDefault="00FA697F" w:rsidP="00CD6722"/>
        </w:tc>
        <w:tc>
          <w:tcPr>
            <w:tcW w:w="723" w:type="dxa"/>
          </w:tcPr>
          <w:p w:rsidR="00FA697F" w:rsidRPr="00E0283B" w:rsidRDefault="00FA697F" w:rsidP="00CD6722"/>
          <w:p w:rsidR="00FA697F" w:rsidRPr="00E0283B" w:rsidRDefault="00FA697F" w:rsidP="00CD6722">
            <w:r w:rsidRPr="00E0283B">
              <w:t>М.П.</w:t>
            </w:r>
          </w:p>
        </w:tc>
        <w:tc>
          <w:tcPr>
            <w:tcW w:w="2150" w:type="dxa"/>
          </w:tcPr>
          <w:p w:rsidR="00FA697F" w:rsidRPr="00E0283B" w:rsidRDefault="00FA697F" w:rsidP="00CD6722"/>
        </w:tc>
        <w:tc>
          <w:tcPr>
            <w:tcW w:w="236" w:type="dxa"/>
          </w:tcPr>
          <w:p w:rsidR="00FA697F" w:rsidRPr="00E0283B" w:rsidRDefault="00FA697F" w:rsidP="00CD6722"/>
        </w:tc>
        <w:tc>
          <w:tcPr>
            <w:tcW w:w="2177" w:type="dxa"/>
          </w:tcPr>
          <w:p w:rsidR="00FA697F" w:rsidRPr="00E0283B" w:rsidRDefault="00FA697F" w:rsidP="00CD6722"/>
        </w:tc>
        <w:tc>
          <w:tcPr>
            <w:tcW w:w="723" w:type="dxa"/>
          </w:tcPr>
          <w:p w:rsidR="00FA697F" w:rsidRPr="00E0283B" w:rsidRDefault="00FA697F" w:rsidP="00CD6722"/>
          <w:p w:rsidR="00FA697F" w:rsidRPr="00E0283B" w:rsidRDefault="00FA697F" w:rsidP="00CD6722">
            <w:r w:rsidRPr="00E0283B">
              <w:t>М.П.</w:t>
            </w:r>
          </w:p>
        </w:tc>
        <w:tc>
          <w:tcPr>
            <w:tcW w:w="1898" w:type="dxa"/>
          </w:tcPr>
          <w:p w:rsidR="00FA697F" w:rsidRPr="00E0283B" w:rsidRDefault="00FA697F" w:rsidP="00CD6722"/>
        </w:tc>
      </w:tr>
    </w:tbl>
    <w:p w:rsidR="00FA697F" w:rsidRPr="00E0283B" w:rsidRDefault="00FA697F" w:rsidP="00CD6722">
      <w:pPr>
        <w:jc w:val="center"/>
      </w:pPr>
    </w:p>
    <w:p w:rsidR="00FA697F" w:rsidRPr="00E0283B" w:rsidRDefault="00FA697F" w:rsidP="00CD6722">
      <w:pPr>
        <w:jc w:val="center"/>
      </w:pPr>
    </w:p>
    <w:p w:rsidR="00FA697F" w:rsidRPr="00E0283B" w:rsidRDefault="00FA697F" w:rsidP="00CD6722">
      <w:pPr>
        <w:jc w:val="center"/>
      </w:pPr>
    </w:p>
    <w:p w:rsidR="00FA697F" w:rsidRPr="00E0283B" w:rsidRDefault="00FA697F" w:rsidP="00CD6722">
      <w:pPr>
        <w:jc w:val="center"/>
      </w:pPr>
    </w:p>
    <w:p w:rsidR="00FA697F" w:rsidRPr="00E0283B" w:rsidRDefault="00FA697F" w:rsidP="00CD6722">
      <w:pPr>
        <w:ind w:firstLine="5954"/>
      </w:pPr>
      <w:r w:rsidRPr="00E0283B">
        <w:br w:type="page"/>
      </w:r>
      <w:r w:rsidRPr="00E0283B">
        <w:lastRenderedPageBreak/>
        <w:t>Приложение №1</w:t>
      </w:r>
    </w:p>
    <w:p w:rsidR="00FA697F" w:rsidRPr="00E0283B" w:rsidRDefault="00FA697F" w:rsidP="00CD6722">
      <w:pPr>
        <w:ind w:firstLine="5954"/>
      </w:pPr>
      <w:r w:rsidRPr="00E0283B">
        <w:t xml:space="preserve">к </w:t>
      </w:r>
    </w:p>
    <w:p w:rsidR="00FA697F" w:rsidRPr="00E0283B" w:rsidRDefault="00FA697F" w:rsidP="00CD6722">
      <w:pPr>
        <w:ind w:firstLine="5954"/>
      </w:pPr>
      <w:r w:rsidRPr="00E0283B">
        <w:t xml:space="preserve">контракту №____ </w:t>
      </w:r>
    </w:p>
    <w:p w:rsidR="00FA697F" w:rsidRPr="00E0283B" w:rsidRDefault="00B155A9" w:rsidP="00CD6722">
      <w:pPr>
        <w:ind w:firstLine="5954"/>
      </w:pPr>
      <w:r w:rsidRPr="00E0283B">
        <w:t>от « ____ » _________</w:t>
      </w:r>
      <w:r w:rsidR="00FA697F" w:rsidRPr="00E0283B">
        <w:t>20__ г.</w:t>
      </w:r>
    </w:p>
    <w:p w:rsidR="00FA697F" w:rsidRPr="00E0283B" w:rsidRDefault="00FA697F" w:rsidP="00CD6722">
      <w:pPr>
        <w:ind w:firstLine="708"/>
      </w:pPr>
    </w:p>
    <w:p w:rsidR="00B77A7D" w:rsidRPr="00E0283B" w:rsidRDefault="00B07FB1" w:rsidP="00B77A7D">
      <w:pPr>
        <w:ind w:firstLine="708"/>
        <w:jc w:val="center"/>
        <w:rPr>
          <w:b/>
        </w:rPr>
      </w:pPr>
      <w:r w:rsidRPr="00E0283B">
        <w:rPr>
          <w:b/>
        </w:rPr>
        <w:t>Техническое задание</w:t>
      </w:r>
    </w:p>
    <w:p w:rsidR="00B07FB1" w:rsidRPr="00E0283B" w:rsidRDefault="00B07FB1" w:rsidP="00B77A7D">
      <w:pPr>
        <w:ind w:firstLine="708"/>
        <w:jc w:val="center"/>
        <w:rPr>
          <w:b/>
        </w:rPr>
      </w:pPr>
      <w:r w:rsidRPr="00E0283B">
        <w:rPr>
          <w:b/>
        </w:rPr>
        <w:t>по проведению аудиторской проверки с целью проведения обязательного ежегодного аудита  годовой бухгалтерской отчётности ФКП «Аэропорты Красноярья» за период с 23.04.2012 по 31.12.2012г. в 2013 году</w:t>
      </w:r>
    </w:p>
    <w:p w:rsidR="00B07FB1" w:rsidRPr="00E0283B" w:rsidRDefault="00B07FB1" w:rsidP="00B07FB1">
      <w:pPr>
        <w:tabs>
          <w:tab w:val="left" w:pos="720"/>
        </w:tabs>
        <w:jc w:val="both"/>
      </w:pPr>
      <w:r w:rsidRPr="00E0283B">
        <w:rPr>
          <w:b/>
          <w:i/>
          <w:color w:val="FF0000"/>
        </w:rPr>
        <w:tab/>
      </w:r>
      <w:r w:rsidRPr="00E0283B">
        <w:t>Аудиторские услуги по годовому аудиту казенного предприятия должны предусматривать проверку на предмет:</w:t>
      </w:r>
    </w:p>
    <w:p w:rsidR="00B07FB1" w:rsidRPr="00E0283B" w:rsidRDefault="00B07FB1" w:rsidP="00B07FB1">
      <w:pPr>
        <w:jc w:val="both"/>
        <w:rPr>
          <w:rFonts w:eastAsia="MS Mincho"/>
        </w:rPr>
      </w:pPr>
      <w:r w:rsidRPr="00E0283B">
        <w:rPr>
          <w:rFonts w:eastAsia="MS Mincho"/>
        </w:rPr>
        <w:t>- наличия оформленных соответствующим образом правоустанавливающих и регистрационных документов;</w:t>
      </w:r>
    </w:p>
    <w:p w:rsidR="00B07FB1" w:rsidRPr="00E0283B" w:rsidRDefault="00B07FB1" w:rsidP="00B07FB1">
      <w:pPr>
        <w:jc w:val="both"/>
        <w:rPr>
          <w:rFonts w:eastAsia="MS Mincho"/>
        </w:rPr>
      </w:pPr>
      <w:r w:rsidRPr="00E0283B">
        <w:rPr>
          <w:rFonts w:eastAsia="MS Mincho"/>
        </w:rPr>
        <w:t xml:space="preserve">- полноты и правильности оформления первичных документов, подтверждающих факт свершения </w:t>
      </w:r>
      <w:r w:rsidRPr="00E0283B">
        <w:t xml:space="preserve">казенным предприятием  </w:t>
      </w:r>
      <w:r w:rsidRPr="00E0283B">
        <w:rPr>
          <w:rFonts w:eastAsia="MS Mincho"/>
        </w:rPr>
        <w:t>соответствующих хозяйственных операций, особое внимание должно быть уделено проверке полноты и правильности оформления первичной документац</w:t>
      </w:r>
      <w:proofErr w:type="gramStart"/>
      <w:r w:rsidRPr="00E0283B">
        <w:rPr>
          <w:rFonts w:eastAsia="MS Mincho"/>
        </w:rPr>
        <w:t>ии аэ</w:t>
      </w:r>
      <w:proofErr w:type="gramEnd"/>
      <w:r w:rsidRPr="00E0283B">
        <w:rPr>
          <w:rFonts w:eastAsia="MS Mincho"/>
        </w:rPr>
        <w:t>ропортов;</w:t>
      </w:r>
    </w:p>
    <w:p w:rsidR="00B07FB1" w:rsidRPr="00E0283B" w:rsidRDefault="00B07FB1" w:rsidP="00B07FB1">
      <w:pPr>
        <w:jc w:val="both"/>
        <w:rPr>
          <w:rFonts w:eastAsia="MS Mincho"/>
        </w:rPr>
      </w:pPr>
      <w:r w:rsidRPr="00E0283B">
        <w:rPr>
          <w:rFonts w:eastAsia="MS Mincho"/>
        </w:rPr>
        <w:t>- правильности формирования стоимости соответствующих активов и обязательств;</w:t>
      </w:r>
    </w:p>
    <w:p w:rsidR="00B07FB1" w:rsidRPr="00E0283B" w:rsidRDefault="00B07FB1" w:rsidP="00B07FB1">
      <w:pPr>
        <w:jc w:val="both"/>
        <w:rPr>
          <w:rFonts w:eastAsia="MS Mincho"/>
        </w:rPr>
      </w:pPr>
      <w:r w:rsidRPr="00E0283B">
        <w:rPr>
          <w:rFonts w:eastAsia="MS Mincho"/>
        </w:rPr>
        <w:t xml:space="preserve">- правильности и обоснованности отражения на соответствующих счетах бухгалтерского учета имущества, обязательств </w:t>
      </w:r>
      <w:r w:rsidRPr="00E0283B">
        <w:t>казенного предприятия</w:t>
      </w:r>
      <w:r w:rsidRPr="00E0283B">
        <w:rPr>
          <w:rFonts w:eastAsia="MS Mincho"/>
        </w:rPr>
        <w:t xml:space="preserve">, доходов и расходов, а также соответствующих налоговых обязательств, исходя из экономического содержания, осуществляемых </w:t>
      </w:r>
      <w:r w:rsidRPr="00E0283B">
        <w:t xml:space="preserve">казенным предприятием </w:t>
      </w:r>
      <w:r w:rsidRPr="00E0283B">
        <w:rPr>
          <w:rFonts w:eastAsia="MS Mincho"/>
        </w:rPr>
        <w:t>хозяйственных операций;</w:t>
      </w:r>
    </w:p>
    <w:p w:rsidR="00B07FB1" w:rsidRPr="00E0283B" w:rsidRDefault="00B07FB1" w:rsidP="00B07FB1">
      <w:pPr>
        <w:jc w:val="both"/>
        <w:rPr>
          <w:rFonts w:eastAsia="MS Mincho"/>
        </w:rPr>
      </w:pPr>
      <w:r w:rsidRPr="00E0283B">
        <w:rPr>
          <w:rFonts w:eastAsia="MS Mincho"/>
        </w:rPr>
        <w:t>- соблюдения установленных принципов бухгалтерского учета и методологии отражения хозяйственных операций на счетах бухгалтерского учета и в налоговых учетных регистрах;</w:t>
      </w:r>
    </w:p>
    <w:p w:rsidR="00B07FB1" w:rsidRPr="00E0283B" w:rsidRDefault="00B07FB1" w:rsidP="00B07FB1">
      <w:pPr>
        <w:jc w:val="both"/>
        <w:rPr>
          <w:rFonts w:eastAsia="MS Mincho"/>
        </w:rPr>
      </w:pPr>
      <w:r w:rsidRPr="00E0283B">
        <w:rPr>
          <w:rFonts w:eastAsia="MS Mincho"/>
        </w:rPr>
        <w:t xml:space="preserve">- правильности оформления документов по инвентаризации имущества и обязательств </w:t>
      </w:r>
      <w:r w:rsidRPr="00E0283B">
        <w:t xml:space="preserve">казенного предприятия </w:t>
      </w:r>
      <w:r w:rsidRPr="00E0283B">
        <w:rPr>
          <w:rFonts w:eastAsia="MS Mincho"/>
        </w:rPr>
        <w:t>и отражения ее результатов на счетах бухгалтерского учета;</w:t>
      </w:r>
    </w:p>
    <w:p w:rsidR="00B07FB1" w:rsidRPr="00E0283B" w:rsidRDefault="00B07FB1" w:rsidP="00B07FB1">
      <w:pPr>
        <w:jc w:val="both"/>
        <w:rPr>
          <w:rFonts w:eastAsia="MS Mincho"/>
        </w:rPr>
      </w:pPr>
      <w:r w:rsidRPr="00E0283B">
        <w:rPr>
          <w:rFonts w:eastAsia="MS Mincho"/>
        </w:rPr>
        <w:t xml:space="preserve">- соблюдения установленного порядка формирования показателей  бухгалтерской (финансовой) отчетности и налоговых деклараций по соответствующим налогам, уплачиваемым </w:t>
      </w:r>
      <w:r w:rsidRPr="00E0283B">
        <w:t>казенным предприятием</w:t>
      </w:r>
      <w:r w:rsidRPr="00E0283B">
        <w:rPr>
          <w:rFonts w:eastAsia="MS Mincho"/>
        </w:rPr>
        <w:t>.</w:t>
      </w:r>
    </w:p>
    <w:p w:rsidR="00B07FB1" w:rsidRPr="00E0283B" w:rsidRDefault="00B07FB1" w:rsidP="00B07FB1">
      <w:pPr>
        <w:ind w:firstLine="720"/>
        <w:jc w:val="both"/>
      </w:pPr>
      <w:r w:rsidRPr="00E0283B">
        <w:t>Аудиторская организация обязана отразить в письменной информации (отчете) все выявленные отклонения показателей баланса и отчета о прибылях и убытках, превышающие установленные уровни существенности.</w:t>
      </w:r>
    </w:p>
    <w:p w:rsidR="00B07FB1" w:rsidRPr="00E0283B" w:rsidRDefault="00B07FB1" w:rsidP="00B07FB1">
      <w:pPr>
        <w:ind w:firstLine="720"/>
        <w:jc w:val="both"/>
      </w:pPr>
      <w:r w:rsidRPr="00E0283B">
        <w:t>Аудиторская организация независимо от принятых ею методик проведения аудита обязана включить в программу обязательной аудиторской проверки и отразить в отчете (письменной информации) следующие пункты:</w:t>
      </w:r>
    </w:p>
    <w:p w:rsidR="00781881" w:rsidRPr="00D9381F" w:rsidRDefault="00781881" w:rsidP="00781881"/>
    <w:tbl>
      <w:tblPr>
        <w:tblW w:w="0" w:type="auto"/>
        <w:tblInd w:w="108" w:type="dxa"/>
        <w:tblLayout w:type="fixed"/>
        <w:tblLook w:val="0000" w:firstRow="0" w:lastRow="0" w:firstColumn="0" w:lastColumn="0" w:noHBand="0" w:noVBand="0"/>
      </w:tblPr>
      <w:tblGrid>
        <w:gridCol w:w="707"/>
        <w:gridCol w:w="1420"/>
        <w:gridCol w:w="7783"/>
      </w:tblGrid>
      <w:tr w:rsidR="00781881" w:rsidRPr="00D9381F" w:rsidTr="00325EB2">
        <w:trPr>
          <w:cantSplit/>
          <w:tblHeader/>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 xml:space="preserve">№ </w:t>
            </w:r>
            <w:proofErr w:type="spellStart"/>
            <w:r w:rsidRPr="00127A59">
              <w:rPr>
                <w:b/>
                <w:sz w:val="22"/>
                <w:szCs w:val="22"/>
              </w:rPr>
              <w:t>п.п</w:t>
            </w:r>
            <w:proofErr w:type="spellEnd"/>
            <w:r w:rsidRPr="00127A59">
              <w:rPr>
                <w:b/>
                <w:sz w:val="22"/>
                <w:szCs w:val="22"/>
              </w:rPr>
              <w:t>.</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b/>
                <w:sz w:val="18"/>
                <w:szCs w:val="18"/>
              </w:rPr>
            </w:pPr>
            <w:r w:rsidRPr="00127A59">
              <w:rPr>
                <w:b/>
                <w:sz w:val="18"/>
                <w:szCs w:val="18"/>
              </w:rPr>
              <w:t>Наименован</w:t>
            </w:r>
            <w:proofErr w:type="gramStart"/>
            <w:r w:rsidRPr="00127A59">
              <w:rPr>
                <w:b/>
                <w:sz w:val="18"/>
                <w:szCs w:val="18"/>
              </w:rPr>
              <w:t>.</w:t>
            </w:r>
            <w:proofErr w:type="gramEnd"/>
            <w:r w:rsidRPr="00127A59">
              <w:rPr>
                <w:b/>
                <w:sz w:val="18"/>
                <w:szCs w:val="18"/>
              </w:rPr>
              <w:t xml:space="preserve"> </w:t>
            </w:r>
            <w:proofErr w:type="gramStart"/>
            <w:r w:rsidRPr="00127A59">
              <w:rPr>
                <w:b/>
                <w:sz w:val="18"/>
                <w:szCs w:val="18"/>
              </w:rPr>
              <w:t>з</w:t>
            </w:r>
            <w:proofErr w:type="gramEnd"/>
            <w:r w:rsidRPr="00127A59">
              <w:rPr>
                <w:b/>
                <w:sz w:val="18"/>
                <w:szCs w:val="18"/>
              </w:rPr>
              <w:t>адач, объектов аудита</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b/>
                <w:sz w:val="22"/>
              </w:rPr>
            </w:pPr>
            <w:r w:rsidRPr="00127A59">
              <w:rPr>
                <w:b/>
                <w:sz w:val="22"/>
                <w:szCs w:val="22"/>
              </w:rPr>
              <w:t>Виды выполняемых работ</w:t>
            </w:r>
          </w:p>
        </w:tc>
      </w:tr>
      <w:tr w:rsidR="00781881" w:rsidRPr="00D9381F" w:rsidTr="00325EB2">
        <w:trPr>
          <w:cantSplit/>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p>
        </w:tc>
        <w:tc>
          <w:tcPr>
            <w:tcW w:w="9203" w:type="dxa"/>
            <w:gridSpan w:val="2"/>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b/>
                <w:sz w:val="22"/>
              </w:rPr>
            </w:pPr>
            <w:r w:rsidRPr="00127A59">
              <w:rPr>
                <w:b/>
                <w:sz w:val="22"/>
                <w:szCs w:val="22"/>
                <w:lang w:val="en-US"/>
              </w:rPr>
              <w:t>I</w:t>
            </w:r>
            <w:r w:rsidRPr="00127A59">
              <w:rPr>
                <w:b/>
                <w:sz w:val="22"/>
                <w:szCs w:val="22"/>
              </w:rPr>
              <w:t>. Аудит финансовой (бухгалтерской) отчетности казенного предприятия</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rFonts w:eastAsia="MS Mincho"/>
                <w:sz w:val="18"/>
                <w:szCs w:val="18"/>
              </w:rPr>
            </w:pPr>
            <w:r w:rsidRPr="00127A59">
              <w:rPr>
                <w:sz w:val="18"/>
                <w:szCs w:val="18"/>
              </w:rPr>
              <w:t>Аудит</w:t>
            </w:r>
            <w:r w:rsidRPr="00127A59">
              <w:rPr>
                <w:rFonts w:eastAsia="MS Mincho"/>
                <w:sz w:val="18"/>
                <w:szCs w:val="18"/>
              </w:rPr>
              <w:t xml:space="preserve"> учредительных и организационных документов казенного предприятия</w:t>
            </w:r>
          </w:p>
          <w:p w:rsidR="00781881" w:rsidRPr="00127A59" w:rsidRDefault="00781881" w:rsidP="00325EB2">
            <w:pPr>
              <w:rPr>
                <w:strike/>
                <w:sz w:val="18"/>
                <w:szCs w:val="18"/>
              </w:rPr>
            </w:pP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84"/>
              <w:jc w:val="both"/>
              <w:rPr>
                <w:rFonts w:eastAsia="MS Mincho"/>
                <w:sz w:val="22"/>
              </w:rPr>
            </w:pPr>
            <w:r w:rsidRPr="00127A59">
              <w:rPr>
                <w:rFonts w:eastAsia="MS Mincho"/>
                <w:sz w:val="22"/>
                <w:szCs w:val="22"/>
              </w:rPr>
              <w:t>1.1.Проверка соответствия устава предприятия действующему законодательству.</w:t>
            </w:r>
          </w:p>
          <w:p w:rsidR="00781881" w:rsidRPr="00127A59" w:rsidRDefault="00781881" w:rsidP="00325EB2">
            <w:pPr>
              <w:ind w:firstLine="284"/>
              <w:jc w:val="both"/>
              <w:rPr>
                <w:rFonts w:eastAsia="MS Mincho"/>
                <w:sz w:val="22"/>
              </w:rPr>
            </w:pPr>
            <w:r w:rsidRPr="00127A59">
              <w:rPr>
                <w:rFonts w:eastAsia="MS Mincho"/>
                <w:sz w:val="22"/>
                <w:szCs w:val="22"/>
              </w:rPr>
              <w:t>1.2. Проверка соответствия фактических видов деятельности, видам деятельности, предусмотренным уставом предприятия.</w:t>
            </w:r>
          </w:p>
          <w:p w:rsidR="00781881" w:rsidRPr="00127A59" w:rsidRDefault="00781881" w:rsidP="00325EB2">
            <w:pPr>
              <w:ind w:firstLine="284"/>
              <w:jc w:val="both"/>
              <w:rPr>
                <w:rFonts w:eastAsia="MS Mincho"/>
                <w:sz w:val="22"/>
              </w:rPr>
            </w:pPr>
            <w:r w:rsidRPr="00127A59">
              <w:rPr>
                <w:rFonts w:eastAsia="MS Mincho"/>
                <w:sz w:val="22"/>
                <w:szCs w:val="22"/>
              </w:rPr>
              <w:t xml:space="preserve">1.3. Проверка факта регистрации (перерегистрации) предприятия в органах государственной власти  и  управления  (налоговые органы, Госкомстат, Пенсионный фонд и т.д.). </w:t>
            </w:r>
          </w:p>
          <w:p w:rsidR="00781881" w:rsidRPr="00127A59" w:rsidRDefault="00781881" w:rsidP="00325EB2">
            <w:pPr>
              <w:ind w:firstLine="284"/>
              <w:jc w:val="both"/>
              <w:rPr>
                <w:rFonts w:eastAsia="MS Mincho"/>
                <w:sz w:val="22"/>
              </w:rPr>
            </w:pPr>
            <w:r w:rsidRPr="00127A59">
              <w:rPr>
                <w:rFonts w:eastAsia="MS Mincho"/>
                <w:sz w:val="22"/>
                <w:szCs w:val="22"/>
              </w:rPr>
              <w:t>1.4. Проверка соответствия организационно-правовой формы предприятия требованиям законодательства.</w:t>
            </w:r>
          </w:p>
          <w:p w:rsidR="00781881" w:rsidRPr="00127A59" w:rsidRDefault="00781881" w:rsidP="00325EB2">
            <w:pPr>
              <w:ind w:firstLine="284"/>
              <w:jc w:val="both"/>
              <w:rPr>
                <w:rFonts w:eastAsia="MS Mincho"/>
                <w:sz w:val="22"/>
              </w:rPr>
            </w:pPr>
            <w:r w:rsidRPr="00127A59">
              <w:rPr>
                <w:rFonts w:eastAsia="MS Mincho"/>
                <w:sz w:val="22"/>
                <w:szCs w:val="22"/>
              </w:rPr>
              <w:t xml:space="preserve">1.6 Проверка соответствия действующему законодательству и руководящим документам документооборота, имеющего сведения, составляющие государственную тайну. </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Правовая </w:t>
            </w:r>
            <w:r w:rsidRPr="00127A59">
              <w:rPr>
                <w:sz w:val="18"/>
                <w:szCs w:val="18"/>
              </w:rPr>
              <w:lastRenderedPageBreak/>
              <w:t>экспертиза деятельности предприятия.</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84"/>
              <w:jc w:val="both"/>
              <w:rPr>
                <w:rFonts w:eastAsia="MS Mincho"/>
                <w:sz w:val="22"/>
              </w:rPr>
            </w:pPr>
            <w:r w:rsidRPr="00127A59">
              <w:rPr>
                <w:rFonts w:eastAsia="MS Mincho"/>
                <w:sz w:val="22"/>
                <w:szCs w:val="22"/>
              </w:rPr>
              <w:lastRenderedPageBreak/>
              <w:t>2.1. Проверка наличия лицензий</w:t>
            </w:r>
            <w:r>
              <w:rPr>
                <w:rFonts w:eastAsia="MS Mincho"/>
                <w:sz w:val="22"/>
                <w:szCs w:val="22"/>
              </w:rPr>
              <w:t>, сертификатов</w:t>
            </w:r>
            <w:r w:rsidRPr="00127A59">
              <w:rPr>
                <w:rFonts w:eastAsia="MS Mincho"/>
                <w:sz w:val="22"/>
                <w:szCs w:val="22"/>
              </w:rPr>
              <w:t xml:space="preserve"> на </w:t>
            </w:r>
            <w:r>
              <w:rPr>
                <w:rFonts w:eastAsia="MS Mincho"/>
                <w:sz w:val="22"/>
                <w:szCs w:val="22"/>
              </w:rPr>
              <w:t>осуществляемые</w:t>
            </w:r>
            <w:r w:rsidRPr="00127A59">
              <w:rPr>
                <w:rFonts w:eastAsia="MS Mincho"/>
                <w:sz w:val="22"/>
                <w:szCs w:val="22"/>
              </w:rPr>
              <w:t xml:space="preserve"> виды </w:t>
            </w:r>
            <w:r w:rsidRPr="00127A59">
              <w:rPr>
                <w:rFonts w:eastAsia="MS Mincho"/>
                <w:sz w:val="22"/>
                <w:szCs w:val="22"/>
              </w:rPr>
              <w:lastRenderedPageBreak/>
              <w:t>деятельности.</w:t>
            </w:r>
          </w:p>
          <w:p w:rsidR="00781881" w:rsidRPr="00127A59" w:rsidRDefault="00781881" w:rsidP="00325EB2">
            <w:pPr>
              <w:ind w:firstLine="284"/>
              <w:jc w:val="both"/>
              <w:rPr>
                <w:rFonts w:eastAsia="MS Mincho"/>
                <w:sz w:val="22"/>
              </w:rPr>
            </w:pPr>
            <w:r w:rsidRPr="00127A59">
              <w:rPr>
                <w:rFonts w:eastAsia="MS Mincho"/>
                <w:sz w:val="22"/>
                <w:szCs w:val="22"/>
              </w:rPr>
              <w:t>2.2. Проверка наличия трудовых договоров с руководителем и главным бухгалтером предприятия и соответствия содержания трудовых договоров действующему законодательству</w:t>
            </w:r>
          </w:p>
          <w:p w:rsidR="00781881" w:rsidRPr="00127A59" w:rsidRDefault="00781881" w:rsidP="00325EB2">
            <w:pPr>
              <w:ind w:firstLine="284"/>
              <w:jc w:val="both"/>
              <w:rPr>
                <w:rFonts w:eastAsia="MS Mincho"/>
                <w:sz w:val="22"/>
              </w:rPr>
            </w:pPr>
            <w:r w:rsidRPr="00127A59">
              <w:rPr>
                <w:rFonts w:eastAsia="MS Mincho"/>
                <w:sz w:val="22"/>
                <w:szCs w:val="22"/>
              </w:rPr>
              <w:t xml:space="preserve">2.3. Проверка </w:t>
            </w:r>
            <w:proofErr w:type="gramStart"/>
            <w:r w:rsidRPr="00127A59">
              <w:rPr>
                <w:rFonts w:eastAsia="MS Mincho"/>
                <w:sz w:val="22"/>
                <w:szCs w:val="22"/>
              </w:rPr>
              <w:t>наличия факта аттестации руководителя предприятия</w:t>
            </w:r>
            <w:proofErr w:type="gramEnd"/>
            <w:r w:rsidRPr="00127A59">
              <w:rPr>
                <w:rFonts w:eastAsia="MS Mincho"/>
                <w:sz w:val="22"/>
                <w:szCs w:val="22"/>
              </w:rPr>
              <w:t xml:space="preserve"> в соответствии с действующим законодательством</w:t>
            </w:r>
          </w:p>
          <w:p w:rsidR="00781881" w:rsidRPr="00127A59" w:rsidRDefault="00781881" w:rsidP="00325EB2">
            <w:pPr>
              <w:ind w:firstLine="284"/>
              <w:jc w:val="both"/>
              <w:rPr>
                <w:sz w:val="22"/>
              </w:rPr>
            </w:pPr>
            <w:r w:rsidRPr="00127A59">
              <w:rPr>
                <w:sz w:val="22"/>
                <w:szCs w:val="22"/>
              </w:rPr>
              <w:t>2.4. Анализ договоров (контрактов), являющихся основными в осуществлении обычных видов деятельности, в разрезе:</w:t>
            </w:r>
          </w:p>
          <w:p w:rsidR="00781881" w:rsidRPr="00127A59" w:rsidRDefault="00781881" w:rsidP="00325EB2">
            <w:pPr>
              <w:numPr>
                <w:ilvl w:val="0"/>
                <w:numId w:val="10"/>
              </w:numPr>
              <w:tabs>
                <w:tab w:val="clear" w:pos="435"/>
                <w:tab w:val="num" w:pos="687"/>
                <w:tab w:val="left" w:pos="1695"/>
              </w:tabs>
              <w:suppressAutoHyphens/>
              <w:ind w:left="0" w:firstLine="261"/>
              <w:jc w:val="both"/>
              <w:rPr>
                <w:rFonts w:eastAsia="MS Mincho"/>
                <w:sz w:val="22"/>
              </w:rPr>
            </w:pPr>
            <w:r w:rsidRPr="00127A59">
              <w:rPr>
                <w:rFonts w:eastAsia="MS Mincho"/>
                <w:sz w:val="22"/>
                <w:szCs w:val="22"/>
              </w:rPr>
              <w:t>договоров с основными контрагентами;</w:t>
            </w:r>
          </w:p>
          <w:p w:rsidR="00781881" w:rsidRPr="00127A59" w:rsidRDefault="00781881" w:rsidP="00325EB2">
            <w:pPr>
              <w:numPr>
                <w:ilvl w:val="0"/>
                <w:numId w:val="10"/>
              </w:numPr>
              <w:tabs>
                <w:tab w:val="clear" w:pos="435"/>
                <w:tab w:val="num" w:pos="687"/>
                <w:tab w:val="left" w:pos="1695"/>
              </w:tabs>
              <w:suppressAutoHyphens/>
              <w:ind w:left="0" w:firstLine="261"/>
              <w:jc w:val="both"/>
              <w:rPr>
                <w:rFonts w:eastAsia="MS Mincho"/>
                <w:sz w:val="22"/>
              </w:rPr>
            </w:pPr>
            <w:r w:rsidRPr="00127A59">
              <w:rPr>
                <w:rFonts w:eastAsia="MS Mincho"/>
                <w:sz w:val="22"/>
                <w:szCs w:val="22"/>
              </w:rPr>
              <w:t>типовых договоров, заключенных предприятием для осуществления обычных видов деятельности;</w:t>
            </w:r>
          </w:p>
          <w:p w:rsidR="00781881" w:rsidRPr="00127A59" w:rsidRDefault="00781881" w:rsidP="00325EB2">
            <w:pPr>
              <w:numPr>
                <w:ilvl w:val="0"/>
                <w:numId w:val="10"/>
              </w:numPr>
              <w:tabs>
                <w:tab w:val="clear" w:pos="435"/>
                <w:tab w:val="num" w:pos="1004"/>
                <w:tab w:val="left" w:pos="1695"/>
              </w:tabs>
              <w:suppressAutoHyphens/>
              <w:ind w:left="0" w:firstLine="261"/>
              <w:jc w:val="both"/>
              <w:rPr>
                <w:rFonts w:eastAsia="MS Mincho"/>
                <w:sz w:val="22"/>
              </w:rPr>
            </w:pPr>
            <w:proofErr w:type="spellStart"/>
            <w:r w:rsidRPr="00127A59">
              <w:rPr>
                <w:rFonts w:eastAsia="MS Mincho"/>
                <w:sz w:val="22"/>
                <w:szCs w:val="22"/>
              </w:rPr>
              <w:t>и.т.п</w:t>
            </w:r>
            <w:proofErr w:type="spellEnd"/>
            <w:r w:rsidRPr="00127A59">
              <w:rPr>
                <w:rFonts w:eastAsia="MS Mincho"/>
                <w:sz w:val="22"/>
                <w:szCs w:val="22"/>
              </w:rPr>
              <w:t>.</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lastRenderedPageBreak/>
              <w:t>3.</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Оценка системы внутреннего контроля. Анализ организации учетного процесса. Экспертиза учетной политики.</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84"/>
              <w:jc w:val="both"/>
              <w:rPr>
                <w:sz w:val="22"/>
              </w:rPr>
            </w:pPr>
            <w:r w:rsidRPr="00127A59">
              <w:rPr>
                <w:sz w:val="22"/>
                <w:szCs w:val="22"/>
              </w:rPr>
              <w:t xml:space="preserve">3.1. Анализ СВК: </w:t>
            </w:r>
          </w:p>
          <w:p w:rsidR="00781881" w:rsidRPr="00127A59" w:rsidRDefault="00781881" w:rsidP="00325EB2">
            <w:pPr>
              <w:ind w:firstLine="284"/>
              <w:jc w:val="both"/>
              <w:rPr>
                <w:sz w:val="22"/>
              </w:rPr>
            </w:pPr>
            <w:r w:rsidRPr="00127A59">
              <w:rPr>
                <w:sz w:val="22"/>
                <w:szCs w:val="22"/>
              </w:rPr>
              <w:t>3.1.1. Анализ системы документооборота:</w:t>
            </w:r>
          </w:p>
          <w:p w:rsidR="00781881" w:rsidRPr="00127A59" w:rsidRDefault="00781881" w:rsidP="00325EB2">
            <w:pPr>
              <w:numPr>
                <w:ilvl w:val="0"/>
                <w:numId w:val="9"/>
              </w:numPr>
              <w:tabs>
                <w:tab w:val="num" w:pos="1004"/>
                <w:tab w:val="left" w:pos="1440"/>
              </w:tabs>
              <w:suppressAutoHyphens/>
              <w:ind w:left="0" w:firstLine="261"/>
              <w:jc w:val="both"/>
              <w:rPr>
                <w:rFonts w:eastAsia="MS Mincho"/>
                <w:sz w:val="22"/>
              </w:rPr>
            </w:pPr>
            <w:r w:rsidRPr="00127A59">
              <w:rPr>
                <w:rFonts w:eastAsia="MS Mincho"/>
                <w:sz w:val="22"/>
                <w:szCs w:val="22"/>
              </w:rPr>
              <w:t xml:space="preserve">анализ организации подготовки, оборота и хранения документов, отражающих хозяйственные операции, в </w:t>
            </w:r>
            <w:proofErr w:type="spellStart"/>
            <w:r w:rsidRPr="00127A59">
              <w:rPr>
                <w:rFonts w:eastAsia="MS Mincho"/>
                <w:sz w:val="22"/>
                <w:szCs w:val="22"/>
              </w:rPr>
              <w:t>т.ч</w:t>
            </w:r>
            <w:proofErr w:type="spellEnd"/>
            <w:r w:rsidRPr="00127A59">
              <w:rPr>
                <w:rFonts w:eastAsia="MS Mincho"/>
                <w:sz w:val="22"/>
                <w:szCs w:val="22"/>
              </w:rPr>
              <w:t>.: утверждение графика документооборота, форм первичных документов, по которым не предусмотрены типовые формы;</w:t>
            </w:r>
          </w:p>
          <w:p w:rsidR="00781881" w:rsidRPr="00127A59" w:rsidRDefault="00781881" w:rsidP="00325EB2">
            <w:pPr>
              <w:numPr>
                <w:ilvl w:val="0"/>
                <w:numId w:val="9"/>
              </w:numPr>
              <w:tabs>
                <w:tab w:val="num" w:pos="1004"/>
                <w:tab w:val="left" w:pos="1440"/>
              </w:tabs>
              <w:suppressAutoHyphens/>
              <w:ind w:left="0" w:firstLine="261"/>
              <w:jc w:val="both"/>
              <w:rPr>
                <w:rFonts w:eastAsia="MS Mincho"/>
                <w:sz w:val="22"/>
              </w:rPr>
            </w:pPr>
            <w:r w:rsidRPr="00127A59">
              <w:rPr>
                <w:rFonts w:eastAsia="MS Mincho"/>
                <w:sz w:val="22"/>
                <w:szCs w:val="22"/>
              </w:rPr>
              <w:t>оценка соответствия сложившегося документооборота объемам учетной информации и требованиям действующего законодательства.</w:t>
            </w:r>
          </w:p>
          <w:p w:rsidR="00781881" w:rsidRPr="00127A59" w:rsidRDefault="00781881" w:rsidP="00325EB2">
            <w:pPr>
              <w:ind w:firstLine="284"/>
              <w:jc w:val="both"/>
              <w:rPr>
                <w:sz w:val="22"/>
              </w:rPr>
            </w:pPr>
            <w:r w:rsidRPr="00127A59">
              <w:rPr>
                <w:sz w:val="22"/>
                <w:szCs w:val="22"/>
              </w:rPr>
              <w:t>3.1.2. Оценка организации учетного процесса и системы бухгалтерского учета, включая:</w:t>
            </w:r>
          </w:p>
          <w:p w:rsidR="00781881" w:rsidRPr="00127A59" w:rsidRDefault="00781881" w:rsidP="00325EB2">
            <w:pPr>
              <w:numPr>
                <w:ilvl w:val="0"/>
                <w:numId w:val="9"/>
              </w:numPr>
              <w:tabs>
                <w:tab w:val="clear" w:pos="435"/>
                <w:tab w:val="num" w:pos="687"/>
              </w:tabs>
              <w:suppressAutoHyphens/>
              <w:ind w:hanging="174"/>
              <w:jc w:val="both"/>
              <w:rPr>
                <w:rFonts w:eastAsia="MS Mincho"/>
                <w:sz w:val="22"/>
              </w:rPr>
            </w:pPr>
            <w:r w:rsidRPr="00127A59">
              <w:rPr>
                <w:rFonts w:eastAsia="MS Mincho"/>
                <w:sz w:val="22"/>
                <w:szCs w:val="22"/>
              </w:rPr>
              <w:t>рабочий план счетов и систему аналитического учета на предмет соответствия объемам учетной информации и требованиям действующего законодательства.</w:t>
            </w:r>
          </w:p>
          <w:p w:rsidR="00781881" w:rsidRPr="00127A59" w:rsidRDefault="00781881" w:rsidP="00325EB2">
            <w:pPr>
              <w:numPr>
                <w:ilvl w:val="0"/>
                <w:numId w:val="11"/>
              </w:numPr>
              <w:tabs>
                <w:tab w:val="clear" w:pos="435"/>
                <w:tab w:val="num" w:pos="687"/>
                <w:tab w:val="num" w:pos="1004"/>
              </w:tabs>
              <w:suppressAutoHyphens/>
              <w:ind w:left="0" w:firstLine="261"/>
              <w:jc w:val="both"/>
              <w:rPr>
                <w:rFonts w:eastAsia="MS Mincho"/>
                <w:sz w:val="22"/>
              </w:rPr>
            </w:pPr>
            <w:r w:rsidRPr="00127A59">
              <w:rPr>
                <w:rFonts w:eastAsia="MS Mincho"/>
                <w:sz w:val="22"/>
                <w:szCs w:val="22"/>
              </w:rPr>
              <w:t xml:space="preserve"> применение автоматизированной системы бухгалтерского учета АСБУ, в </w:t>
            </w:r>
            <w:proofErr w:type="spellStart"/>
            <w:r w:rsidRPr="00127A59">
              <w:rPr>
                <w:rFonts w:eastAsia="MS Mincho"/>
                <w:sz w:val="22"/>
                <w:szCs w:val="22"/>
              </w:rPr>
              <w:t>т.ч</w:t>
            </w:r>
            <w:proofErr w:type="spellEnd"/>
            <w:r w:rsidRPr="00127A59">
              <w:rPr>
                <w:rFonts w:eastAsia="MS Mincho"/>
                <w:sz w:val="22"/>
                <w:szCs w:val="22"/>
              </w:rPr>
              <w:t>.:</w:t>
            </w:r>
          </w:p>
          <w:p w:rsidR="00781881" w:rsidRPr="00127A59" w:rsidRDefault="00781881" w:rsidP="00325EB2">
            <w:pPr>
              <w:ind w:firstLine="284"/>
              <w:jc w:val="both"/>
              <w:rPr>
                <w:rFonts w:eastAsia="MS Mincho"/>
                <w:sz w:val="22"/>
              </w:rPr>
            </w:pPr>
            <w:r w:rsidRPr="00127A59">
              <w:rPr>
                <w:rFonts w:eastAsia="MS Mincho"/>
                <w:sz w:val="22"/>
                <w:szCs w:val="22"/>
              </w:rPr>
              <w:t>- анализ возможности бухгалтерской программы на предмет создания регистров аналитического и синтетического учета, содержащих исчерпывающую информацию об объектах учета.</w:t>
            </w:r>
          </w:p>
          <w:p w:rsidR="00781881" w:rsidRPr="00127A59" w:rsidRDefault="00781881" w:rsidP="00325EB2">
            <w:pPr>
              <w:ind w:firstLine="284"/>
              <w:jc w:val="both"/>
              <w:rPr>
                <w:rFonts w:eastAsia="MS Mincho"/>
                <w:sz w:val="22"/>
              </w:rPr>
            </w:pPr>
            <w:r w:rsidRPr="00127A59">
              <w:rPr>
                <w:rFonts w:eastAsia="MS Mincho"/>
                <w:sz w:val="22"/>
                <w:szCs w:val="22"/>
              </w:rPr>
              <w:t xml:space="preserve">  3.1.3.  Подтверждение соответствия данных бухгалтерского учета, с информацией, приведенной в разделительном балансе.</w:t>
            </w:r>
          </w:p>
          <w:p w:rsidR="00781881" w:rsidRPr="00127A59" w:rsidRDefault="00781881" w:rsidP="00325EB2">
            <w:pPr>
              <w:ind w:firstLine="284"/>
              <w:jc w:val="both"/>
              <w:rPr>
                <w:rFonts w:eastAsia="MS Mincho"/>
                <w:sz w:val="22"/>
              </w:rPr>
            </w:pPr>
            <w:r w:rsidRPr="00127A59">
              <w:rPr>
                <w:rFonts w:eastAsia="MS Mincho"/>
                <w:sz w:val="22"/>
                <w:szCs w:val="22"/>
              </w:rPr>
              <w:t xml:space="preserve">   3.1.4. Оценка исполнения плана (программы) финансово-хозяйственной деятельности предприятия.</w:t>
            </w:r>
          </w:p>
          <w:p w:rsidR="00781881" w:rsidRPr="00127A59" w:rsidRDefault="00781881" w:rsidP="00325EB2">
            <w:pPr>
              <w:ind w:firstLine="284"/>
              <w:jc w:val="both"/>
              <w:rPr>
                <w:sz w:val="22"/>
              </w:rPr>
            </w:pPr>
            <w:r w:rsidRPr="00127A59">
              <w:rPr>
                <w:sz w:val="22"/>
                <w:szCs w:val="22"/>
              </w:rPr>
              <w:t xml:space="preserve">  3.1.5. Проверка </w:t>
            </w:r>
            <w:proofErr w:type="gramStart"/>
            <w:r w:rsidRPr="00127A59">
              <w:rPr>
                <w:sz w:val="22"/>
                <w:szCs w:val="22"/>
              </w:rPr>
              <w:t>соблюдения порядка проведения инвентаризаций имущества</w:t>
            </w:r>
            <w:proofErr w:type="gramEnd"/>
            <w:r w:rsidRPr="00127A59">
              <w:rPr>
                <w:sz w:val="22"/>
                <w:szCs w:val="22"/>
              </w:rPr>
              <w:t xml:space="preserve"> и обязательств: </w:t>
            </w:r>
          </w:p>
          <w:p w:rsidR="00781881" w:rsidRPr="00127A59" w:rsidRDefault="00781881" w:rsidP="00325EB2">
            <w:pPr>
              <w:numPr>
                <w:ilvl w:val="0"/>
                <w:numId w:val="20"/>
              </w:numPr>
              <w:suppressAutoHyphens/>
              <w:ind w:left="-22" w:firstLine="422"/>
              <w:jc w:val="both"/>
              <w:rPr>
                <w:rFonts w:eastAsia="MS Mincho"/>
                <w:sz w:val="22"/>
              </w:rPr>
            </w:pPr>
            <w:r w:rsidRPr="00127A59">
              <w:rPr>
                <w:rFonts w:eastAsia="MS Mincho"/>
                <w:sz w:val="22"/>
                <w:szCs w:val="22"/>
              </w:rPr>
              <w:t xml:space="preserve"> наличие внутренних документов, регламентирующих сроки и порядок проведения инвентаризаций имущества и обязательств;</w:t>
            </w:r>
          </w:p>
          <w:p w:rsidR="00781881" w:rsidRPr="00127A59" w:rsidRDefault="00781881" w:rsidP="00325EB2">
            <w:pPr>
              <w:numPr>
                <w:ilvl w:val="0"/>
                <w:numId w:val="20"/>
              </w:numPr>
              <w:suppressAutoHyphens/>
              <w:ind w:left="-22" w:firstLine="422"/>
              <w:jc w:val="both"/>
              <w:rPr>
                <w:rFonts w:eastAsia="MS Mincho"/>
                <w:sz w:val="22"/>
              </w:rPr>
            </w:pPr>
            <w:r w:rsidRPr="00127A59">
              <w:rPr>
                <w:rFonts w:eastAsia="MS Mincho"/>
                <w:sz w:val="22"/>
                <w:szCs w:val="22"/>
              </w:rPr>
              <w:t>порядок проведения инвентаризации на предмет соответствия внутренним локальным документам предприятия и соответствующим нормативным актам.</w:t>
            </w:r>
          </w:p>
          <w:p w:rsidR="00781881" w:rsidRPr="00127A59" w:rsidRDefault="00781881" w:rsidP="00325EB2">
            <w:pPr>
              <w:ind w:firstLine="403"/>
              <w:jc w:val="both"/>
              <w:rPr>
                <w:rFonts w:eastAsia="MS Mincho"/>
                <w:sz w:val="22"/>
              </w:rPr>
            </w:pPr>
            <w:r w:rsidRPr="00127A59">
              <w:rPr>
                <w:rFonts w:eastAsia="MS Mincho"/>
                <w:sz w:val="22"/>
                <w:szCs w:val="22"/>
              </w:rPr>
              <w:t>3.2. Экспертиза Учетной политики для целей бухгалтерского учета и налогообложения:</w:t>
            </w:r>
          </w:p>
          <w:p w:rsidR="00781881" w:rsidRPr="00127A59" w:rsidRDefault="00781881" w:rsidP="00325EB2">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проверка соответствия формы и сроков принятия документов по учетной политике требованиям нормативных актов;</w:t>
            </w:r>
          </w:p>
          <w:p w:rsidR="00781881" w:rsidRPr="00127A59" w:rsidRDefault="00781881" w:rsidP="00325EB2">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 xml:space="preserve">проверка состава и содержания учетной </w:t>
            </w:r>
            <w:proofErr w:type="gramStart"/>
            <w:r w:rsidRPr="00127A59">
              <w:rPr>
                <w:rFonts w:eastAsia="MS Mincho"/>
                <w:sz w:val="22"/>
                <w:szCs w:val="22"/>
              </w:rPr>
              <w:t>политики на предмет</w:t>
            </w:r>
            <w:proofErr w:type="gramEnd"/>
            <w:r w:rsidRPr="00127A59">
              <w:rPr>
                <w:rFonts w:eastAsia="MS Mincho"/>
                <w:sz w:val="22"/>
                <w:szCs w:val="22"/>
              </w:rPr>
              <w:t xml:space="preserve"> соответствия требованиям нормативных актов;</w:t>
            </w:r>
          </w:p>
          <w:p w:rsidR="00781881" w:rsidRPr="00127A59" w:rsidRDefault="00781881" w:rsidP="00325EB2">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 xml:space="preserve">проверка последовательности применения учетной политики, в том числе установление наличия способов учета, отличных </w:t>
            </w:r>
            <w:proofErr w:type="gramStart"/>
            <w:r w:rsidRPr="00127A59">
              <w:rPr>
                <w:rFonts w:eastAsia="MS Mincho"/>
                <w:sz w:val="22"/>
                <w:szCs w:val="22"/>
              </w:rPr>
              <w:t>от</w:t>
            </w:r>
            <w:proofErr w:type="gramEnd"/>
            <w:r w:rsidRPr="00127A59">
              <w:rPr>
                <w:rFonts w:eastAsia="MS Mincho"/>
                <w:sz w:val="22"/>
                <w:szCs w:val="22"/>
              </w:rPr>
              <w:t xml:space="preserve"> установленных нормативными документами, но позволяющих предприятию достоверно отразить имущественное состояние и финансовые результаты;</w:t>
            </w:r>
          </w:p>
          <w:p w:rsidR="00781881" w:rsidRPr="00127A59" w:rsidRDefault="00781881" w:rsidP="00325EB2">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 xml:space="preserve">оценка раскрытия в учетной политике избранных способов ведения </w:t>
            </w:r>
            <w:r w:rsidRPr="00127A59">
              <w:rPr>
                <w:rFonts w:eastAsia="MS Mincho"/>
                <w:sz w:val="22"/>
                <w:szCs w:val="22"/>
              </w:rPr>
              <w:lastRenderedPageBreak/>
              <w:t>бухгалтерского учета, существенно влияющих на принятие решений пользователями бухгалтерской отчетности;</w:t>
            </w:r>
          </w:p>
          <w:p w:rsidR="00781881" w:rsidRPr="00127A59" w:rsidRDefault="00781881" w:rsidP="00325EB2">
            <w:pPr>
              <w:numPr>
                <w:ilvl w:val="0"/>
                <w:numId w:val="11"/>
              </w:numPr>
              <w:tabs>
                <w:tab w:val="clear" w:pos="435"/>
                <w:tab w:val="num" w:pos="687"/>
              </w:tabs>
              <w:suppressAutoHyphens/>
              <w:ind w:left="0" w:firstLine="403"/>
              <w:jc w:val="both"/>
              <w:rPr>
                <w:rFonts w:eastAsia="MS Mincho"/>
                <w:sz w:val="22"/>
              </w:rPr>
            </w:pPr>
            <w:r w:rsidRPr="00127A59">
              <w:rPr>
                <w:rFonts w:eastAsia="MS Mincho"/>
                <w:sz w:val="22"/>
                <w:szCs w:val="22"/>
              </w:rPr>
              <w:t>оценка раскрытия в учетной политике избранных способов ведения налогового учета, оказывающих существенное влияние на формирование налоговой отчетности.</w:t>
            </w:r>
          </w:p>
        </w:tc>
      </w:tr>
      <w:tr w:rsidR="00781881" w:rsidRPr="00D9381F" w:rsidTr="00325EB2">
        <w:trPr>
          <w:cantSplit/>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lastRenderedPageBreak/>
              <w:t>4.</w:t>
            </w:r>
          </w:p>
        </w:tc>
        <w:tc>
          <w:tcPr>
            <w:tcW w:w="9203" w:type="dxa"/>
            <w:gridSpan w:val="2"/>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84"/>
              <w:jc w:val="both"/>
              <w:rPr>
                <w:sz w:val="18"/>
                <w:szCs w:val="18"/>
              </w:rPr>
            </w:pPr>
            <w:r w:rsidRPr="00127A59">
              <w:rPr>
                <w:sz w:val="18"/>
                <w:szCs w:val="18"/>
              </w:rPr>
              <w:t xml:space="preserve">Проверить и подтвердить правильность отражения в учете </w:t>
            </w:r>
            <w:proofErr w:type="spellStart"/>
            <w:r w:rsidRPr="00127A59">
              <w:rPr>
                <w:sz w:val="18"/>
                <w:szCs w:val="18"/>
              </w:rPr>
              <w:t>внеоборотных</w:t>
            </w:r>
            <w:proofErr w:type="spellEnd"/>
            <w:r w:rsidRPr="00127A59">
              <w:rPr>
                <w:sz w:val="18"/>
                <w:szCs w:val="18"/>
              </w:rPr>
              <w:t xml:space="preserve"> активов</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4.1.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основных средств.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84"/>
              <w:jc w:val="both"/>
              <w:rPr>
                <w:sz w:val="22"/>
              </w:rPr>
            </w:pPr>
            <w:r w:rsidRPr="00127A59">
              <w:rPr>
                <w:sz w:val="22"/>
                <w:szCs w:val="22"/>
              </w:rPr>
              <w:t>4.1.1. Проверка соблюдения предприятием порядка регистрации прав на недвижимое имущество.</w:t>
            </w:r>
          </w:p>
          <w:p w:rsidR="00781881" w:rsidRPr="00127A59" w:rsidRDefault="00781881" w:rsidP="00325EB2">
            <w:pPr>
              <w:ind w:firstLine="284"/>
              <w:jc w:val="both"/>
              <w:rPr>
                <w:sz w:val="22"/>
              </w:rPr>
            </w:pPr>
            <w:r w:rsidRPr="00127A59">
              <w:rPr>
                <w:sz w:val="22"/>
                <w:szCs w:val="22"/>
              </w:rPr>
              <w:t xml:space="preserve">4.1.2. Проверка полноты и правильности </w:t>
            </w:r>
            <w:proofErr w:type="gramStart"/>
            <w:r w:rsidRPr="00127A59">
              <w:rPr>
                <w:sz w:val="22"/>
                <w:szCs w:val="22"/>
              </w:rPr>
              <w:t>оформления</w:t>
            </w:r>
            <w:proofErr w:type="gramEnd"/>
            <w:r w:rsidRPr="00127A59">
              <w:rPr>
                <w:sz w:val="22"/>
                <w:szCs w:val="22"/>
              </w:rPr>
              <w:t xml:space="preserve"> право устанавливающих документов на земельные участки.</w:t>
            </w:r>
          </w:p>
          <w:p w:rsidR="00781881" w:rsidRPr="00127A59" w:rsidRDefault="00781881" w:rsidP="00325EB2">
            <w:pPr>
              <w:ind w:firstLine="284"/>
              <w:jc w:val="both"/>
              <w:rPr>
                <w:sz w:val="22"/>
              </w:rPr>
            </w:pPr>
            <w:r w:rsidRPr="00127A59">
              <w:rPr>
                <w:sz w:val="22"/>
                <w:szCs w:val="22"/>
              </w:rPr>
              <w:t>4.1.3. Оценка сохранности и проверка наличия объектов основных средств:</w:t>
            </w:r>
          </w:p>
          <w:p w:rsidR="00781881" w:rsidRPr="00127A59" w:rsidRDefault="00781881" w:rsidP="00325EB2">
            <w:pPr>
              <w:numPr>
                <w:ilvl w:val="0"/>
                <w:numId w:val="16"/>
              </w:numPr>
              <w:tabs>
                <w:tab w:val="clear" w:pos="0"/>
                <w:tab w:val="num" w:pos="1004"/>
              </w:tabs>
              <w:suppressAutoHyphens/>
              <w:ind w:left="0" w:firstLine="403"/>
              <w:jc w:val="both"/>
              <w:rPr>
                <w:rFonts w:eastAsia="MS Mincho"/>
                <w:sz w:val="22"/>
              </w:rPr>
            </w:pPr>
            <w:r w:rsidRPr="00127A59">
              <w:rPr>
                <w:rFonts w:eastAsia="MS Mincho"/>
                <w:sz w:val="22"/>
                <w:szCs w:val="22"/>
              </w:rPr>
              <w:t>проверка наличия приказов о назначении материально-ответственных лиц, договоров о материальной ответственности с ними;</w:t>
            </w:r>
          </w:p>
          <w:p w:rsidR="00781881" w:rsidRPr="00127A59" w:rsidRDefault="00781881" w:rsidP="00325EB2">
            <w:pPr>
              <w:numPr>
                <w:ilvl w:val="0"/>
                <w:numId w:val="16"/>
              </w:numPr>
              <w:tabs>
                <w:tab w:val="clear" w:pos="0"/>
                <w:tab w:val="num" w:pos="1004"/>
              </w:tabs>
              <w:suppressAutoHyphens/>
              <w:ind w:left="0" w:firstLine="403"/>
              <w:jc w:val="both"/>
              <w:rPr>
                <w:rFonts w:eastAsia="MS Mincho"/>
                <w:sz w:val="22"/>
              </w:rPr>
            </w:pPr>
            <w:r w:rsidRPr="00127A59">
              <w:rPr>
                <w:rFonts w:eastAsia="MS Mincho"/>
                <w:sz w:val="22"/>
                <w:szCs w:val="22"/>
              </w:rPr>
              <w:t>проверка соблюдения установленных предприятием сроков проведения инвентаризации основных средств;</w:t>
            </w:r>
          </w:p>
          <w:p w:rsidR="00781881" w:rsidRPr="00127A59" w:rsidRDefault="00781881" w:rsidP="00325EB2">
            <w:pPr>
              <w:numPr>
                <w:ilvl w:val="0"/>
                <w:numId w:val="16"/>
              </w:numPr>
              <w:tabs>
                <w:tab w:val="clear" w:pos="0"/>
                <w:tab w:val="num" w:pos="1004"/>
              </w:tabs>
              <w:suppressAutoHyphens/>
              <w:ind w:left="0" w:firstLine="403"/>
              <w:jc w:val="both"/>
              <w:rPr>
                <w:sz w:val="22"/>
              </w:rPr>
            </w:pPr>
            <w:r w:rsidRPr="00127A59">
              <w:rPr>
                <w:rFonts w:eastAsia="MS Mincho"/>
                <w:sz w:val="22"/>
                <w:szCs w:val="22"/>
              </w:rPr>
              <w:t>анализ отражения на счетах бухгалтерского учета результатов инвентаризации</w:t>
            </w:r>
            <w:r w:rsidRPr="00127A59">
              <w:rPr>
                <w:sz w:val="22"/>
                <w:szCs w:val="22"/>
              </w:rPr>
              <w:t>.</w:t>
            </w:r>
          </w:p>
          <w:p w:rsidR="00781881" w:rsidRPr="00127A59" w:rsidRDefault="00781881" w:rsidP="00325EB2">
            <w:pPr>
              <w:ind w:firstLine="284"/>
              <w:jc w:val="both"/>
              <w:rPr>
                <w:sz w:val="22"/>
              </w:rPr>
            </w:pPr>
            <w:r w:rsidRPr="00127A59">
              <w:rPr>
                <w:sz w:val="22"/>
                <w:szCs w:val="22"/>
              </w:rPr>
              <w:t>4.1.4. Проверка правильности отнесения объектов основных средств к амортизируемому имуществу для целей бухгалтерского и налогового учета.</w:t>
            </w:r>
          </w:p>
          <w:p w:rsidR="00781881" w:rsidRPr="00127A59" w:rsidRDefault="00781881" w:rsidP="00325EB2">
            <w:pPr>
              <w:ind w:firstLine="284"/>
              <w:jc w:val="both"/>
              <w:rPr>
                <w:sz w:val="22"/>
              </w:rPr>
            </w:pPr>
            <w:r w:rsidRPr="00127A59">
              <w:rPr>
                <w:sz w:val="22"/>
                <w:szCs w:val="22"/>
              </w:rPr>
              <w:t xml:space="preserve">4.1.5. Анализ и оценка системы бухгалтерского учета, оформления первичных документов по движению основных средств. </w:t>
            </w:r>
          </w:p>
          <w:p w:rsidR="00781881" w:rsidRPr="00127A59" w:rsidRDefault="00781881" w:rsidP="00325EB2">
            <w:pPr>
              <w:ind w:firstLine="284"/>
              <w:jc w:val="both"/>
              <w:rPr>
                <w:sz w:val="22"/>
              </w:rPr>
            </w:pPr>
            <w:r w:rsidRPr="00127A59">
              <w:rPr>
                <w:sz w:val="22"/>
                <w:szCs w:val="22"/>
              </w:rPr>
              <w:t>4.1.6. Анализ и оценка обоснованности изменения первоначальной (максимальной) стоимости основных сре</w:t>
            </w:r>
            <w:proofErr w:type="gramStart"/>
            <w:r w:rsidRPr="00127A59">
              <w:rPr>
                <w:sz w:val="22"/>
                <w:szCs w:val="22"/>
              </w:rPr>
              <w:t>дств дл</w:t>
            </w:r>
            <w:proofErr w:type="gramEnd"/>
            <w:r w:rsidRPr="00127A59">
              <w:rPr>
                <w:sz w:val="22"/>
                <w:szCs w:val="22"/>
              </w:rPr>
              <w:t>я целей бухгалтерского и налогового учета.</w:t>
            </w:r>
          </w:p>
          <w:p w:rsidR="00781881" w:rsidRPr="00127A59" w:rsidRDefault="00781881" w:rsidP="00325EB2">
            <w:pPr>
              <w:ind w:firstLine="284"/>
              <w:jc w:val="both"/>
              <w:rPr>
                <w:sz w:val="22"/>
              </w:rPr>
            </w:pPr>
            <w:r w:rsidRPr="00127A59">
              <w:rPr>
                <w:sz w:val="22"/>
                <w:szCs w:val="22"/>
              </w:rPr>
              <w:t>4.1.7. Анализ правильности начисления амортизации по объектам основных сре</w:t>
            </w:r>
            <w:proofErr w:type="gramStart"/>
            <w:r w:rsidRPr="00127A59">
              <w:rPr>
                <w:sz w:val="22"/>
                <w:szCs w:val="22"/>
              </w:rPr>
              <w:t>дств дл</w:t>
            </w:r>
            <w:proofErr w:type="gramEnd"/>
            <w:r w:rsidRPr="00127A59">
              <w:rPr>
                <w:sz w:val="22"/>
                <w:szCs w:val="22"/>
              </w:rPr>
              <w:t>я целей бухгалтерского и налогового учета.</w:t>
            </w:r>
          </w:p>
          <w:p w:rsidR="00781881" w:rsidRPr="00127A59" w:rsidRDefault="00781881" w:rsidP="00325EB2">
            <w:pPr>
              <w:ind w:firstLine="284"/>
              <w:jc w:val="both"/>
              <w:rPr>
                <w:sz w:val="22"/>
              </w:rPr>
            </w:pPr>
            <w:r w:rsidRPr="00127A59">
              <w:rPr>
                <w:sz w:val="22"/>
                <w:szCs w:val="22"/>
              </w:rPr>
              <w:t xml:space="preserve">4.1.8. Анализ и оценка правильности отражения на счетах бухгалтерского учета расходов, связанных с проведением всех видов ремонтов объектов основных средств. </w:t>
            </w:r>
          </w:p>
          <w:p w:rsidR="00781881" w:rsidRPr="00127A59" w:rsidRDefault="00781881" w:rsidP="00325EB2">
            <w:pPr>
              <w:ind w:firstLine="284"/>
              <w:jc w:val="both"/>
              <w:rPr>
                <w:sz w:val="22"/>
              </w:rPr>
            </w:pPr>
            <w:r w:rsidRPr="00127A59">
              <w:rPr>
                <w:sz w:val="22"/>
                <w:szCs w:val="22"/>
              </w:rPr>
              <w:t>4.1.9. Анализ полноты оприходования и правильности оценки материальных ценностей, остающихся после ликвидации объектов основных средств.</w:t>
            </w:r>
          </w:p>
          <w:p w:rsidR="00781881" w:rsidRPr="00127A59" w:rsidRDefault="00781881" w:rsidP="00325EB2">
            <w:pPr>
              <w:ind w:firstLine="284"/>
              <w:jc w:val="both"/>
              <w:rPr>
                <w:sz w:val="22"/>
              </w:rPr>
            </w:pPr>
            <w:r w:rsidRPr="00127A59">
              <w:rPr>
                <w:sz w:val="22"/>
                <w:szCs w:val="22"/>
              </w:rPr>
              <w:t xml:space="preserve">4.1.10. Анализ обоснованности и порядка отражения на счетах бухгалтерского учета, начисления соответствующих налогов по хозяйственным операциям, связанным с движением и выбытием основных средств. </w:t>
            </w:r>
          </w:p>
          <w:p w:rsidR="00781881" w:rsidRPr="00127A59" w:rsidRDefault="00781881" w:rsidP="00325EB2">
            <w:pPr>
              <w:ind w:firstLine="284"/>
              <w:jc w:val="both"/>
              <w:rPr>
                <w:sz w:val="22"/>
              </w:rPr>
            </w:pPr>
            <w:r w:rsidRPr="00127A59">
              <w:rPr>
                <w:sz w:val="22"/>
                <w:szCs w:val="22"/>
              </w:rPr>
              <w:t>4.1.11. Аудит доходных вложений в материальные ценности.</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4.2.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нематериальных активов.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84"/>
              <w:jc w:val="both"/>
              <w:rPr>
                <w:sz w:val="22"/>
              </w:rPr>
            </w:pPr>
            <w:r w:rsidRPr="00127A59">
              <w:rPr>
                <w:sz w:val="22"/>
                <w:szCs w:val="22"/>
              </w:rPr>
              <w:t xml:space="preserve">Виды работ, связанные с аудитом нематериальных активов, аналогичны видам работ, осуществляемых при аудите основных средств, за исключением </w:t>
            </w:r>
            <w:proofErr w:type="spellStart"/>
            <w:r w:rsidRPr="00127A59">
              <w:rPr>
                <w:sz w:val="22"/>
                <w:szCs w:val="22"/>
              </w:rPr>
              <w:t>п.п</w:t>
            </w:r>
            <w:proofErr w:type="spellEnd"/>
            <w:r w:rsidRPr="00127A59">
              <w:rPr>
                <w:sz w:val="22"/>
                <w:szCs w:val="22"/>
              </w:rPr>
              <w:t xml:space="preserve">. 4.1.1. – 4.1.3. </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4.3.</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незавершенного строительства и капитальных вложений.</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84"/>
              <w:jc w:val="both"/>
              <w:rPr>
                <w:sz w:val="22"/>
              </w:rPr>
            </w:pPr>
            <w:r w:rsidRPr="00127A59">
              <w:rPr>
                <w:sz w:val="22"/>
                <w:szCs w:val="22"/>
              </w:rPr>
              <w:t>4.3.1.Анализ организации бухгалтерского учета долгосрочных инвестиций (затрат на строительство, приобретение отдельных объектов основных средств не требующих монтажа): организация аналитического учета, системы документооборота в разрезе возведения объектов подрядным и хозяйственным способом.</w:t>
            </w:r>
          </w:p>
          <w:p w:rsidR="00781881" w:rsidRPr="00127A59" w:rsidRDefault="00781881" w:rsidP="00325EB2">
            <w:pPr>
              <w:ind w:firstLine="284"/>
              <w:jc w:val="both"/>
              <w:rPr>
                <w:sz w:val="22"/>
              </w:rPr>
            </w:pPr>
            <w:r w:rsidRPr="00127A59">
              <w:rPr>
                <w:sz w:val="22"/>
                <w:szCs w:val="22"/>
              </w:rPr>
              <w:t>4.3.2.Анализ порядка оформления первичных документов, на основе которых осуществляется учет расходов по незавершенному строительству и капитальным вложениям.</w:t>
            </w:r>
          </w:p>
          <w:p w:rsidR="00781881" w:rsidRPr="00127A59" w:rsidRDefault="00781881" w:rsidP="00325EB2">
            <w:pPr>
              <w:ind w:firstLine="284"/>
              <w:jc w:val="both"/>
              <w:rPr>
                <w:sz w:val="22"/>
              </w:rPr>
            </w:pPr>
            <w:r w:rsidRPr="00127A59">
              <w:rPr>
                <w:sz w:val="22"/>
                <w:szCs w:val="22"/>
              </w:rPr>
              <w:t xml:space="preserve">4.3.3. Анализ </w:t>
            </w:r>
            <w:proofErr w:type="gramStart"/>
            <w:r w:rsidRPr="00127A59">
              <w:rPr>
                <w:sz w:val="22"/>
                <w:szCs w:val="22"/>
              </w:rPr>
              <w:t>правильности оформления материалов инвентаризации незавершенного строительства</w:t>
            </w:r>
            <w:proofErr w:type="gramEnd"/>
            <w:r w:rsidRPr="00127A59">
              <w:rPr>
                <w:sz w:val="22"/>
                <w:szCs w:val="22"/>
              </w:rPr>
              <w:t xml:space="preserve"> и отражения результатов инвентаризации в </w:t>
            </w:r>
            <w:proofErr w:type="spellStart"/>
            <w:r w:rsidRPr="00127A59">
              <w:rPr>
                <w:sz w:val="22"/>
                <w:szCs w:val="22"/>
              </w:rPr>
              <w:t>учетеп</w:t>
            </w:r>
            <w:proofErr w:type="spellEnd"/>
            <w:r w:rsidRPr="00127A59">
              <w:rPr>
                <w:sz w:val="22"/>
                <w:szCs w:val="22"/>
              </w:rPr>
              <w:t xml:space="preserve"> </w:t>
            </w:r>
          </w:p>
          <w:p w:rsidR="00781881" w:rsidRPr="00127A59" w:rsidRDefault="00781881" w:rsidP="00325EB2">
            <w:pPr>
              <w:ind w:firstLine="284"/>
              <w:jc w:val="both"/>
              <w:rPr>
                <w:sz w:val="22"/>
              </w:rPr>
            </w:pPr>
            <w:r w:rsidRPr="00127A59">
              <w:rPr>
                <w:sz w:val="22"/>
                <w:szCs w:val="22"/>
              </w:rPr>
              <w:t xml:space="preserve">4.3.3.Анализ учета НДС (начисление и принятие НДС в качестве вычетов) по хозяйственным операциям, связанным с долгосрочными инвестициями. </w:t>
            </w:r>
          </w:p>
        </w:tc>
      </w:tr>
      <w:tr w:rsidR="00781881" w:rsidRPr="008E3B2B"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4.4.</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отложенных </w:t>
            </w:r>
            <w:r w:rsidRPr="00127A59">
              <w:rPr>
                <w:sz w:val="18"/>
                <w:szCs w:val="18"/>
              </w:rPr>
              <w:lastRenderedPageBreak/>
              <w:t xml:space="preserve">налоговых активов. </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84"/>
              <w:jc w:val="both"/>
              <w:rPr>
                <w:sz w:val="22"/>
              </w:rPr>
            </w:pPr>
            <w:r w:rsidRPr="00127A59">
              <w:rPr>
                <w:sz w:val="22"/>
                <w:szCs w:val="22"/>
              </w:rPr>
              <w:lastRenderedPageBreak/>
              <w:t>4.4.1. Анализ порядка реализации учета в соответствии с ПБУ 18/02.</w:t>
            </w:r>
          </w:p>
          <w:p w:rsidR="00781881" w:rsidRPr="00127A59" w:rsidRDefault="00781881" w:rsidP="00325EB2">
            <w:pPr>
              <w:ind w:firstLine="284"/>
              <w:jc w:val="both"/>
              <w:rPr>
                <w:sz w:val="22"/>
              </w:rPr>
            </w:pPr>
            <w:r w:rsidRPr="00127A59">
              <w:rPr>
                <w:sz w:val="22"/>
                <w:szCs w:val="22"/>
              </w:rPr>
              <w:t xml:space="preserve">4.4.2. Анализ и установление причин возникновения временных разниц по </w:t>
            </w:r>
            <w:r w:rsidRPr="00127A59">
              <w:rPr>
                <w:sz w:val="22"/>
                <w:szCs w:val="22"/>
              </w:rPr>
              <w:lastRenderedPageBreak/>
              <w:t>доходам и расходам (по видам разниц).</w:t>
            </w:r>
          </w:p>
          <w:p w:rsidR="00781881" w:rsidRPr="00127A59" w:rsidRDefault="00781881" w:rsidP="00325EB2">
            <w:pPr>
              <w:ind w:firstLine="284"/>
              <w:jc w:val="both"/>
              <w:rPr>
                <w:sz w:val="22"/>
              </w:rPr>
            </w:pPr>
            <w:r w:rsidRPr="00127A59">
              <w:rPr>
                <w:sz w:val="22"/>
                <w:szCs w:val="22"/>
              </w:rPr>
              <w:t>4.4.3. Анализ правильности расчета отрицательных (вычитаемых) временных разниц (по видам разниц).</w:t>
            </w:r>
          </w:p>
          <w:p w:rsidR="00781881" w:rsidRPr="00127A59" w:rsidRDefault="00781881" w:rsidP="00325EB2">
            <w:pPr>
              <w:ind w:firstLine="284"/>
              <w:jc w:val="both"/>
              <w:rPr>
                <w:sz w:val="22"/>
              </w:rPr>
            </w:pPr>
            <w:r w:rsidRPr="00127A59">
              <w:rPr>
                <w:sz w:val="22"/>
                <w:szCs w:val="22"/>
              </w:rPr>
              <w:t>4.4.4. Проверка отражения на счетах бухгалтерского учета отложенных налоговых активов.</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lastRenderedPageBreak/>
              <w:t>4.5.</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прочих </w:t>
            </w:r>
            <w:proofErr w:type="spellStart"/>
            <w:r w:rsidRPr="00127A59">
              <w:rPr>
                <w:sz w:val="18"/>
                <w:szCs w:val="18"/>
              </w:rPr>
              <w:t>внеоборотных</w:t>
            </w:r>
            <w:proofErr w:type="spellEnd"/>
            <w:r w:rsidRPr="00127A59">
              <w:rPr>
                <w:sz w:val="18"/>
                <w:szCs w:val="18"/>
              </w:rPr>
              <w:t xml:space="preserve"> активов.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sz w:val="22"/>
              </w:rPr>
            </w:pPr>
          </w:p>
        </w:tc>
      </w:tr>
      <w:tr w:rsidR="00781881" w:rsidRPr="00D9381F" w:rsidTr="00325EB2">
        <w:trPr>
          <w:cantSplit/>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5.</w:t>
            </w:r>
          </w:p>
        </w:tc>
        <w:tc>
          <w:tcPr>
            <w:tcW w:w="9203" w:type="dxa"/>
            <w:gridSpan w:val="2"/>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b/>
                <w:sz w:val="18"/>
                <w:szCs w:val="18"/>
              </w:rPr>
            </w:pPr>
            <w:r w:rsidRPr="00127A59">
              <w:rPr>
                <w:b/>
                <w:sz w:val="18"/>
                <w:szCs w:val="18"/>
              </w:rPr>
              <w:t>Проверить и подтвердить правильность отражения в учете оборотных активов</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5.1.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материально-производственных запасов. </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5.1.1. Анализ порядка организации аналитического учета на счетах бухгалтерского учета, а также организации складского учета.</w:t>
            </w:r>
          </w:p>
          <w:p w:rsidR="00781881" w:rsidRPr="00127A59" w:rsidRDefault="00781881" w:rsidP="00325EB2">
            <w:pPr>
              <w:ind w:firstLine="261"/>
              <w:jc w:val="both"/>
              <w:rPr>
                <w:sz w:val="22"/>
              </w:rPr>
            </w:pPr>
            <w:r w:rsidRPr="00127A59">
              <w:rPr>
                <w:sz w:val="22"/>
                <w:szCs w:val="22"/>
              </w:rPr>
              <w:t>5.1.2. Анализ порядка учета и отражения на счетах бухгалтерского учета движения ТМЦ в разрезе: основных и вспомогательных материалов, запасных частей, хозяйственного инвентаря, специальной одежды.</w:t>
            </w:r>
          </w:p>
          <w:p w:rsidR="00781881" w:rsidRPr="00127A59" w:rsidRDefault="00781881" w:rsidP="00325EB2">
            <w:pPr>
              <w:ind w:firstLine="261"/>
              <w:jc w:val="both"/>
              <w:rPr>
                <w:sz w:val="22"/>
              </w:rPr>
            </w:pPr>
            <w:r w:rsidRPr="00127A59">
              <w:rPr>
                <w:sz w:val="22"/>
                <w:szCs w:val="22"/>
              </w:rPr>
              <w:t>5.1.3. Анализ правильности и обоснованности формирования расходов на приобретение материалов, транспортных расходов, связанных с приобретением ТМЦ, порядок учета этих расходов в системе бухгалтерского и налогового учета.</w:t>
            </w:r>
          </w:p>
          <w:p w:rsidR="00781881" w:rsidRPr="00127A59" w:rsidRDefault="00781881" w:rsidP="00325EB2">
            <w:pPr>
              <w:ind w:firstLine="261"/>
              <w:jc w:val="both"/>
              <w:rPr>
                <w:sz w:val="22"/>
              </w:rPr>
            </w:pPr>
            <w:r w:rsidRPr="00127A59">
              <w:rPr>
                <w:sz w:val="22"/>
                <w:szCs w:val="22"/>
              </w:rPr>
              <w:t>5.1.4. Анализ системы внутреннего контроля в части обеспечения рационального использования и сохранности материальных ценностей:</w:t>
            </w:r>
          </w:p>
          <w:p w:rsidR="00781881" w:rsidRPr="00127A59" w:rsidRDefault="00781881" w:rsidP="00325EB2">
            <w:pPr>
              <w:numPr>
                <w:ilvl w:val="0"/>
                <w:numId w:val="21"/>
              </w:numPr>
              <w:tabs>
                <w:tab w:val="clear" w:pos="720"/>
                <w:tab w:val="num" w:pos="0"/>
              </w:tabs>
              <w:suppressAutoHyphens/>
              <w:ind w:left="0" w:firstLine="360"/>
              <w:jc w:val="both"/>
              <w:rPr>
                <w:rFonts w:eastAsia="MS Mincho"/>
                <w:sz w:val="22"/>
              </w:rPr>
            </w:pPr>
            <w:r w:rsidRPr="00127A59">
              <w:rPr>
                <w:rFonts w:eastAsia="MS Mincho"/>
                <w:sz w:val="22"/>
                <w:szCs w:val="22"/>
              </w:rPr>
              <w:t>назначение материально-ответственных лиц, заключение с материально-ответственными лицами договоров о материальной ответственности, порядок выдачи доверенностей соответствующим должностным лицам;</w:t>
            </w:r>
          </w:p>
          <w:p w:rsidR="00781881" w:rsidRPr="00127A59" w:rsidRDefault="00781881" w:rsidP="00325EB2">
            <w:pPr>
              <w:numPr>
                <w:ilvl w:val="0"/>
                <w:numId w:val="21"/>
              </w:numPr>
              <w:tabs>
                <w:tab w:val="clear" w:pos="720"/>
                <w:tab w:val="num" w:pos="0"/>
              </w:tabs>
              <w:suppressAutoHyphens/>
              <w:ind w:left="0" w:firstLine="360"/>
              <w:jc w:val="both"/>
              <w:rPr>
                <w:rFonts w:eastAsia="MS Mincho"/>
                <w:sz w:val="22"/>
              </w:rPr>
            </w:pPr>
            <w:r w:rsidRPr="00127A59">
              <w:rPr>
                <w:rFonts w:eastAsia="MS Mincho"/>
                <w:sz w:val="22"/>
                <w:szCs w:val="22"/>
              </w:rPr>
              <w:t>порядок проведения инвентаризации и отражения результатов инвентаризации на счетах бухгалтерского учета.</w:t>
            </w:r>
          </w:p>
          <w:p w:rsidR="00781881" w:rsidRPr="00127A59" w:rsidRDefault="00781881" w:rsidP="00325EB2">
            <w:pPr>
              <w:ind w:firstLine="261"/>
              <w:jc w:val="both"/>
              <w:rPr>
                <w:sz w:val="22"/>
              </w:rPr>
            </w:pPr>
            <w:r w:rsidRPr="00127A59">
              <w:rPr>
                <w:sz w:val="22"/>
                <w:szCs w:val="22"/>
              </w:rPr>
              <w:t>5.1.5. Анализ соответствия фактически применяемой системы документооборота в целях обоснования хозяйственных операций по движению ТМЦ установленному порядку.</w:t>
            </w:r>
          </w:p>
          <w:p w:rsidR="00781881" w:rsidRPr="00127A59" w:rsidRDefault="00781881" w:rsidP="00325EB2">
            <w:pPr>
              <w:ind w:firstLine="261"/>
              <w:jc w:val="both"/>
              <w:rPr>
                <w:sz w:val="22"/>
              </w:rPr>
            </w:pPr>
            <w:r w:rsidRPr="00127A59">
              <w:rPr>
                <w:sz w:val="22"/>
                <w:szCs w:val="22"/>
              </w:rPr>
              <w:t>5.1.6. Проверка полноты и своевременности оприходования ТМЦ.</w:t>
            </w:r>
          </w:p>
          <w:p w:rsidR="00781881" w:rsidRPr="00127A59" w:rsidRDefault="00781881" w:rsidP="00325EB2">
            <w:pPr>
              <w:ind w:firstLine="261"/>
              <w:jc w:val="both"/>
              <w:rPr>
                <w:sz w:val="22"/>
              </w:rPr>
            </w:pPr>
            <w:r w:rsidRPr="00127A59">
              <w:rPr>
                <w:sz w:val="22"/>
                <w:szCs w:val="22"/>
              </w:rPr>
              <w:t>5.1.7. Анализ обоснованности отражения на счетах бухгалтерского учета и порядка принятия к вычету НДС, связанного с приобретением и выбытием ТМЦ.</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5.2.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НДС по приобретенным ценностям</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5.2.1. Анализ порядка отражения на счетах бухгалтерского учета НДС, предъявленного поставщиками и подрядчиками.</w:t>
            </w:r>
          </w:p>
          <w:p w:rsidR="00781881" w:rsidRPr="00127A59" w:rsidRDefault="00781881" w:rsidP="00325EB2">
            <w:pPr>
              <w:ind w:firstLine="261"/>
              <w:jc w:val="both"/>
              <w:rPr>
                <w:sz w:val="22"/>
              </w:rPr>
            </w:pPr>
            <w:r w:rsidRPr="00127A59">
              <w:rPr>
                <w:sz w:val="22"/>
                <w:szCs w:val="22"/>
              </w:rPr>
              <w:t xml:space="preserve">5.2.2. Анализ порядка формирования журнала учета предъявленных предприятию счетов-фактур. </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5.3.</w:t>
            </w:r>
          </w:p>
          <w:p w:rsidR="00781881" w:rsidRPr="00127A59" w:rsidRDefault="00781881" w:rsidP="00325EB2">
            <w:pPr>
              <w:rPr>
                <w:sz w:val="22"/>
              </w:rPr>
            </w:pPr>
          </w:p>
          <w:p w:rsidR="00781881" w:rsidRPr="00127A59" w:rsidRDefault="00781881" w:rsidP="00325EB2">
            <w:pPr>
              <w:rPr>
                <w:sz w:val="22"/>
              </w:rPr>
            </w:pPr>
          </w:p>
          <w:p w:rsidR="00781881" w:rsidRPr="00127A59" w:rsidRDefault="00781881" w:rsidP="00325EB2">
            <w:pPr>
              <w:rPr>
                <w:sz w:val="22"/>
              </w:rPr>
            </w:pPr>
          </w:p>
          <w:p w:rsidR="00781881" w:rsidRPr="00127A59" w:rsidRDefault="00781881" w:rsidP="00325EB2">
            <w:pPr>
              <w:rPr>
                <w:sz w:val="22"/>
              </w:rPr>
            </w:pPr>
          </w:p>
          <w:p w:rsidR="00781881" w:rsidRPr="00127A59" w:rsidRDefault="00781881" w:rsidP="00325EB2">
            <w:pPr>
              <w:rPr>
                <w:sz w:val="22"/>
              </w:rPr>
            </w:pPr>
          </w:p>
          <w:p w:rsidR="00781881" w:rsidRPr="00127A59" w:rsidRDefault="00781881" w:rsidP="00325EB2">
            <w:pPr>
              <w:rPr>
                <w:sz w:val="22"/>
              </w:rPr>
            </w:pP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дебиторской задолженности.</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5.3.1. Проверка состояния учета и контроля по расчетам с дебиторами:</w:t>
            </w:r>
          </w:p>
          <w:p w:rsidR="00781881" w:rsidRPr="00127A59" w:rsidRDefault="00781881" w:rsidP="00325EB2">
            <w:pPr>
              <w:numPr>
                <w:ilvl w:val="0"/>
                <w:numId w:val="19"/>
              </w:numPr>
              <w:tabs>
                <w:tab w:val="clear" w:pos="720"/>
                <w:tab w:val="num" w:pos="0"/>
              </w:tabs>
              <w:suppressAutoHyphens/>
              <w:ind w:left="0" w:firstLine="360"/>
              <w:jc w:val="both"/>
              <w:rPr>
                <w:rFonts w:eastAsia="MS Mincho"/>
                <w:sz w:val="22"/>
              </w:rPr>
            </w:pPr>
            <w:r w:rsidRPr="00127A59">
              <w:rPr>
                <w:rFonts w:eastAsia="MS Mincho"/>
                <w:sz w:val="22"/>
                <w:szCs w:val="22"/>
              </w:rPr>
              <w:t>анализ порядка проведения инвентаризации дебиторской задолженности и отражения на счетах бухгалтерского учета ее результатов;</w:t>
            </w:r>
          </w:p>
          <w:p w:rsidR="00781881" w:rsidRPr="00127A59" w:rsidRDefault="00781881" w:rsidP="00325EB2">
            <w:pPr>
              <w:numPr>
                <w:ilvl w:val="0"/>
                <w:numId w:val="19"/>
              </w:numPr>
              <w:tabs>
                <w:tab w:val="clear" w:pos="720"/>
                <w:tab w:val="num" w:pos="0"/>
              </w:tabs>
              <w:suppressAutoHyphens/>
              <w:ind w:left="0" w:firstLine="360"/>
              <w:jc w:val="both"/>
              <w:rPr>
                <w:rFonts w:eastAsia="MS Mincho"/>
                <w:sz w:val="22"/>
              </w:rPr>
            </w:pPr>
            <w:r w:rsidRPr="00127A59">
              <w:rPr>
                <w:rFonts w:eastAsia="MS Mincho"/>
                <w:sz w:val="22"/>
                <w:szCs w:val="22"/>
              </w:rPr>
              <w:t>анализ организации аналитического учета расчетов с покупателями и заказчиками на предмет обеспечения формирования полной и достоверной информации, подлежащей отражению в бухгалтерской отчетности.</w:t>
            </w:r>
          </w:p>
          <w:p w:rsidR="00781881" w:rsidRPr="00127A59" w:rsidRDefault="00781881" w:rsidP="00325EB2">
            <w:pPr>
              <w:ind w:firstLine="261"/>
              <w:jc w:val="both"/>
              <w:rPr>
                <w:sz w:val="22"/>
              </w:rPr>
            </w:pPr>
            <w:r w:rsidRPr="00127A59">
              <w:rPr>
                <w:sz w:val="22"/>
                <w:szCs w:val="22"/>
              </w:rPr>
              <w:t xml:space="preserve">    5.3.2. Проверка полноты и правильности расчетов с покупателями и заказчиками, включая расчеты по авансам полученным:</w:t>
            </w:r>
          </w:p>
          <w:p w:rsidR="00781881" w:rsidRPr="00127A59" w:rsidRDefault="00781881" w:rsidP="00325EB2">
            <w:pPr>
              <w:numPr>
                <w:ilvl w:val="0"/>
                <w:numId w:val="8"/>
              </w:numPr>
              <w:tabs>
                <w:tab w:val="clear" w:pos="720"/>
                <w:tab w:val="num" w:pos="-22"/>
              </w:tabs>
              <w:suppressAutoHyphens/>
              <w:ind w:left="0" w:firstLine="360"/>
              <w:jc w:val="both"/>
              <w:rPr>
                <w:rFonts w:eastAsia="MS Mincho"/>
                <w:sz w:val="22"/>
              </w:rPr>
            </w:pPr>
            <w:r w:rsidRPr="00127A59">
              <w:rPr>
                <w:rFonts w:eastAsia="MS Mincho"/>
                <w:sz w:val="22"/>
                <w:szCs w:val="22"/>
              </w:rPr>
              <w:t xml:space="preserve">проведение документальной проверки обоснованности и законности образования дебиторской задолженности. </w:t>
            </w:r>
          </w:p>
          <w:p w:rsidR="00781881" w:rsidRPr="00127A59" w:rsidRDefault="00781881" w:rsidP="00325EB2">
            <w:pPr>
              <w:numPr>
                <w:ilvl w:val="0"/>
                <w:numId w:val="8"/>
              </w:numPr>
              <w:tabs>
                <w:tab w:val="clear" w:pos="720"/>
                <w:tab w:val="num" w:pos="-22"/>
              </w:tabs>
              <w:suppressAutoHyphens/>
              <w:ind w:left="0" w:firstLine="360"/>
              <w:jc w:val="both"/>
              <w:rPr>
                <w:rFonts w:eastAsia="MS Mincho"/>
                <w:sz w:val="22"/>
              </w:rPr>
            </w:pPr>
            <w:r w:rsidRPr="00127A59">
              <w:rPr>
                <w:rFonts w:eastAsia="MS Mincho"/>
                <w:sz w:val="22"/>
                <w:szCs w:val="22"/>
              </w:rPr>
              <w:t>анализ порядка списания и отражения  на счетах бухгалтерского учета и для целей исчисления налога на прибыль не реальной для взыскания дебиторской задолженности;</w:t>
            </w:r>
          </w:p>
          <w:p w:rsidR="00781881" w:rsidRPr="00127A59" w:rsidRDefault="00781881" w:rsidP="00325EB2">
            <w:pPr>
              <w:numPr>
                <w:ilvl w:val="0"/>
                <w:numId w:val="8"/>
              </w:numPr>
              <w:tabs>
                <w:tab w:val="clear" w:pos="720"/>
                <w:tab w:val="num" w:pos="981"/>
              </w:tabs>
              <w:suppressAutoHyphens/>
              <w:ind w:left="0" w:firstLine="261"/>
              <w:jc w:val="both"/>
              <w:rPr>
                <w:rFonts w:eastAsia="MS Mincho"/>
                <w:sz w:val="22"/>
              </w:rPr>
            </w:pPr>
            <w:r w:rsidRPr="00127A59">
              <w:rPr>
                <w:rFonts w:eastAsia="MS Mincho"/>
                <w:sz w:val="22"/>
                <w:szCs w:val="22"/>
              </w:rPr>
              <w:t>анализ признания списанной дебиторской задолженности в качестве расходов для целей исчисления налога на прибыль;</w:t>
            </w:r>
          </w:p>
          <w:p w:rsidR="00781881" w:rsidRPr="00127A59" w:rsidRDefault="00781881" w:rsidP="00325EB2">
            <w:pPr>
              <w:numPr>
                <w:ilvl w:val="0"/>
                <w:numId w:val="8"/>
              </w:numPr>
              <w:tabs>
                <w:tab w:val="clear" w:pos="720"/>
                <w:tab w:val="num" w:pos="981"/>
              </w:tabs>
              <w:suppressAutoHyphens/>
              <w:ind w:left="0" w:firstLine="261"/>
              <w:jc w:val="both"/>
              <w:rPr>
                <w:rFonts w:eastAsia="MS Mincho"/>
                <w:sz w:val="22"/>
              </w:rPr>
            </w:pPr>
            <w:r w:rsidRPr="00127A59">
              <w:rPr>
                <w:rFonts w:eastAsia="MS Mincho"/>
                <w:sz w:val="22"/>
                <w:szCs w:val="22"/>
              </w:rPr>
              <w:t xml:space="preserve">анализ порядка расчетов с покупателями по претензиям: проверка </w:t>
            </w:r>
            <w:r w:rsidRPr="00127A59">
              <w:rPr>
                <w:rFonts w:eastAsia="MS Mincho"/>
                <w:sz w:val="22"/>
                <w:szCs w:val="22"/>
              </w:rPr>
              <w:lastRenderedPageBreak/>
              <w:t>обоснованности полноты и правильности отражения на счетах бухгалтерского учета задолженности по претензиям.</w:t>
            </w:r>
          </w:p>
          <w:p w:rsidR="00781881" w:rsidRPr="00127A59" w:rsidRDefault="00781881" w:rsidP="00325EB2">
            <w:pPr>
              <w:ind w:firstLine="261"/>
              <w:jc w:val="both"/>
              <w:rPr>
                <w:sz w:val="22"/>
              </w:rPr>
            </w:pPr>
            <w:r w:rsidRPr="00127A59">
              <w:rPr>
                <w:sz w:val="22"/>
                <w:szCs w:val="22"/>
              </w:rPr>
              <w:t>5.3.3 Проверка порядка оформления прекращения, изменения и возникновения обязательств:</w:t>
            </w:r>
          </w:p>
          <w:p w:rsidR="00781881" w:rsidRPr="00127A59" w:rsidRDefault="00781881" w:rsidP="00325EB2">
            <w:pPr>
              <w:numPr>
                <w:ilvl w:val="0"/>
                <w:numId w:val="14"/>
              </w:numPr>
              <w:tabs>
                <w:tab w:val="clear" w:pos="720"/>
                <w:tab w:val="num" w:pos="0"/>
              </w:tabs>
              <w:suppressAutoHyphens/>
              <w:ind w:left="0" w:firstLine="360"/>
              <w:jc w:val="both"/>
              <w:rPr>
                <w:rFonts w:eastAsia="MS Mincho"/>
                <w:sz w:val="22"/>
              </w:rPr>
            </w:pPr>
            <w:r w:rsidRPr="00127A59">
              <w:rPr>
                <w:rFonts w:eastAsia="MS Mincho"/>
                <w:sz w:val="22"/>
                <w:szCs w:val="22"/>
              </w:rPr>
              <w:t>анализ и оценка обоснованности проведения хозяйственных операция по погашению взаимных обязательств с контрагентами предприятия;</w:t>
            </w:r>
          </w:p>
          <w:p w:rsidR="00781881" w:rsidRPr="00127A59" w:rsidRDefault="00781881" w:rsidP="00325EB2">
            <w:pPr>
              <w:numPr>
                <w:ilvl w:val="0"/>
                <w:numId w:val="14"/>
              </w:numPr>
              <w:tabs>
                <w:tab w:val="clear" w:pos="720"/>
                <w:tab w:val="num" w:pos="0"/>
              </w:tabs>
              <w:suppressAutoHyphens/>
              <w:ind w:left="0" w:firstLine="360"/>
              <w:jc w:val="both"/>
              <w:rPr>
                <w:rFonts w:eastAsia="MS Mincho"/>
                <w:sz w:val="22"/>
              </w:rPr>
            </w:pPr>
            <w:r w:rsidRPr="00127A59">
              <w:rPr>
                <w:rFonts w:eastAsia="MS Mincho"/>
                <w:sz w:val="22"/>
                <w:szCs w:val="22"/>
              </w:rPr>
              <w:t>проверка правильности документального оформления и отражения на счетах бухгалтерского учета операций по уступке права требования, приобретению права требования, порядок признания этих операций в налоговом учете.</w:t>
            </w:r>
          </w:p>
          <w:p w:rsidR="00781881" w:rsidRPr="00127A59" w:rsidRDefault="00781881" w:rsidP="00325EB2">
            <w:pPr>
              <w:ind w:firstLine="261"/>
              <w:jc w:val="both"/>
              <w:rPr>
                <w:sz w:val="22"/>
              </w:rPr>
            </w:pPr>
            <w:r w:rsidRPr="00127A59">
              <w:rPr>
                <w:sz w:val="22"/>
                <w:szCs w:val="22"/>
              </w:rPr>
              <w:t>5.3.4 Анализ порядка формирования и использования резерв по сомнительным долгам в бухгалтерском и налоговом учете.</w:t>
            </w:r>
          </w:p>
          <w:p w:rsidR="00781881" w:rsidRPr="00127A59" w:rsidRDefault="00781881" w:rsidP="00325EB2">
            <w:pPr>
              <w:ind w:firstLine="261"/>
              <w:jc w:val="both"/>
              <w:rPr>
                <w:sz w:val="22"/>
              </w:rPr>
            </w:pPr>
            <w:r w:rsidRPr="00127A59">
              <w:rPr>
                <w:sz w:val="22"/>
                <w:szCs w:val="22"/>
              </w:rPr>
              <w:t xml:space="preserve">5.3.5 Анализ порядка формирования первичных документов по </w:t>
            </w:r>
            <w:proofErr w:type="spellStart"/>
            <w:r w:rsidRPr="00127A59">
              <w:rPr>
                <w:sz w:val="22"/>
                <w:szCs w:val="22"/>
              </w:rPr>
              <w:t>неденежным</w:t>
            </w:r>
            <w:proofErr w:type="spellEnd"/>
            <w:r w:rsidRPr="00127A59">
              <w:rPr>
                <w:sz w:val="22"/>
                <w:szCs w:val="22"/>
              </w:rPr>
              <w:t xml:space="preserve"> расчетам (зачет, бартер, расчет векселями).</w:t>
            </w:r>
          </w:p>
          <w:p w:rsidR="00781881" w:rsidRPr="00127A59" w:rsidRDefault="00781881" w:rsidP="00325EB2">
            <w:pPr>
              <w:ind w:firstLine="261"/>
              <w:jc w:val="both"/>
              <w:rPr>
                <w:sz w:val="22"/>
              </w:rPr>
            </w:pPr>
            <w:r w:rsidRPr="00127A59">
              <w:rPr>
                <w:sz w:val="22"/>
                <w:szCs w:val="22"/>
              </w:rPr>
              <w:t>5.3.6  Анализ правильности классификации дебиторской в составе долгосрочной задолженности в целях перевода дебиторской задолженности из состава долгосрочной дебиторской задолженности в состав краткосрочной задолженности.</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lastRenderedPageBreak/>
              <w:t>5.4.</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денежных средств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rPr>
                <w:sz w:val="22"/>
              </w:rPr>
            </w:pPr>
            <w:r w:rsidRPr="00127A59">
              <w:rPr>
                <w:sz w:val="22"/>
                <w:szCs w:val="22"/>
              </w:rPr>
              <w:t>5.4.1  Анализ системы документооборота по учету банковских, кассовых операций, переводов в пути и денежных документов.</w:t>
            </w:r>
          </w:p>
          <w:p w:rsidR="00781881" w:rsidRPr="00127A59" w:rsidRDefault="00781881" w:rsidP="00325EB2">
            <w:pPr>
              <w:ind w:firstLine="261"/>
              <w:rPr>
                <w:sz w:val="22"/>
              </w:rPr>
            </w:pPr>
            <w:r w:rsidRPr="00127A59">
              <w:rPr>
                <w:sz w:val="22"/>
                <w:szCs w:val="22"/>
              </w:rPr>
              <w:t>5.4.2  Анализ порядка проведения инвентаризации наличных денежных средств и отражения в учете ее результатов.</w:t>
            </w:r>
          </w:p>
          <w:p w:rsidR="00781881" w:rsidRPr="00127A59" w:rsidRDefault="00781881" w:rsidP="00325EB2">
            <w:pPr>
              <w:ind w:firstLine="261"/>
              <w:rPr>
                <w:sz w:val="22"/>
              </w:rPr>
            </w:pPr>
            <w:r w:rsidRPr="00127A59">
              <w:rPr>
                <w:sz w:val="22"/>
                <w:szCs w:val="22"/>
              </w:rPr>
              <w:t>5.4.3  Проверка соблюдения предприятием лимита остатка денежных сре</w:t>
            </w:r>
            <w:proofErr w:type="gramStart"/>
            <w:r w:rsidRPr="00127A59">
              <w:rPr>
                <w:sz w:val="22"/>
                <w:szCs w:val="22"/>
              </w:rPr>
              <w:t>дств в к</w:t>
            </w:r>
            <w:proofErr w:type="gramEnd"/>
            <w:r w:rsidRPr="00127A59">
              <w:rPr>
                <w:sz w:val="22"/>
                <w:szCs w:val="22"/>
              </w:rPr>
              <w:t>ассе и установленного лимита для расчетов наличными денежными средствами с юридическими лицами.</w:t>
            </w:r>
          </w:p>
          <w:p w:rsidR="00781881" w:rsidRPr="00127A59" w:rsidRDefault="00781881" w:rsidP="00325EB2">
            <w:pPr>
              <w:ind w:firstLine="261"/>
              <w:rPr>
                <w:sz w:val="22"/>
              </w:rPr>
            </w:pPr>
            <w:r w:rsidRPr="00127A59">
              <w:rPr>
                <w:sz w:val="22"/>
                <w:szCs w:val="22"/>
              </w:rPr>
              <w:t>5.4.4  Проверка соблюдения порядка применения контрольно-кассовой техники.</w:t>
            </w:r>
          </w:p>
          <w:p w:rsidR="00781881" w:rsidRPr="00127A59" w:rsidRDefault="00781881" w:rsidP="00325EB2">
            <w:pPr>
              <w:ind w:firstLine="261"/>
              <w:rPr>
                <w:sz w:val="22"/>
              </w:rPr>
            </w:pPr>
            <w:r w:rsidRPr="00127A59">
              <w:rPr>
                <w:sz w:val="22"/>
                <w:szCs w:val="22"/>
              </w:rPr>
              <w:t>5.4.5  Анализ порядка ведения кассовой книги.</w:t>
            </w:r>
          </w:p>
          <w:p w:rsidR="00781881" w:rsidRPr="00127A59" w:rsidRDefault="00781881" w:rsidP="00325EB2">
            <w:pPr>
              <w:ind w:firstLine="261"/>
              <w:rPr>
                <w:sz w:val="22"/>
              </w:rPr>
            </w:pPr>
            <w:r w:rsidRPr="00127A59">
              <w:rPr>
                <w:sz w:val="22"/>
                <w:szCs w:val="22"/>
              </w:rPr>
              <w:t xml:space="preserve">5.5.6 Проверка своевременности, полноты отражения на счетах бухгалтерского учета информации, указанной в выписках банка, а так же обоснованность (наличие приложений) проведенных по расчетным и валютным счетам хозяйственных операций. </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5.5.</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расчетов с персоналом по заработной  плате.</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rPr>
                <w:sz w:val="22"/>
              </w:rPr>
            </w:pPr>
            <w:r w:rsidRPr="00127A59">
              <w:rPr>
                <w:sz w:val="22"/>
                <w:szCs w:val="22"/>
              </w:rPr>
              <w:t>5.5.1  Анализ применяемой предприятием системы документооборота по хозяйственным операциям, связанным с начислением заработной платы и удержаний из нее:</w:t>
            </w:r>
          </w:p>
          <w:p w:rsidR="00781881" w:rsidRPr="00127A59" w:rsidRDefault="00781881" w:rsidP="00325EB2">
            <w:pPr>
              <w:numPr>
                <w:ilvl w:val="0"/>
                <w:numId w:val="13"/>
              </w:numPr>
              <w:tabs>
                <w:tab w:val="clear" w:pos="720"/>
                <w:tab w:val="num" w:pos="0"/>
                <w:tab w:val="left" w:pos="981"/>
              </w:tabs>
              <w:suppressAutoHyphens/>
              <w:ind w:left="0" w:firstLine="360"/>
              <w:rPr>
                <w:rFonts w:eastAsia="MS Mincho"/>
                <w:sz w:val="22"/>
              </w:rPr>
            </w:pPr>
            <w:r w:rsidRPr="00127A59">
              <w:rPr>
                <w:rFonts w:eastAsia="MS Mincho"/>
                <w:sz w:val="22"/>
                <w:szCs w:val="22"/>
              </w:rPr>
              <w:t>анализ первичных документов по учету отработанного времени и расчета заработной платы на предмет соответствия формам, установленным альбомами унифицированных форм;</w:t>
            </w:r>
          </w:p>
          <w:p w:rsidR="00781881" w:rsidRPr="00127A59" w:rsidRDefault="00781881" w:rsidP="00325EB2">
            <w:pPr>
              <w:numPr>
                <w:ilvl w:val="0"/>
                <w:numId w:val="13"/>
              </w:numPr>
              <w:tabs>
                <w:tab w:val="clear" w:pos="720"/>
                <w:tab w:val="num" w:pos="0"/>
                <w:tab w:val="left" w:pos="981"/>
              </w:tabs>
              <w:suppressAutoHyphens/>
              <w:ind w:left="0" w:firstLine="360"/>
              <w:rPr>
                <w:rFonts w:eastAsia="MS Mincho"/>
                <w:sz w:val="22"/>
              </w:rPr>
            </w:pPr>
            <w:r w:rsidRPr="00127A59">
              <w:rPr>
                <w:rFonts w:eastAsia="MS Mincho"/>
                <w:sz w:val="22"/>
                <w:szCs w:val="22"/>
              </w:rPr>
              <w:t>проверка наличия положений об оплате и премировании персонала предприятия;</w:t>
            </w:r>
          </w:p>
          <w:p w:rsidR="00781881" w:rsidRPr="00127A59" w:rsidRDefault="00781881" w:rsidP="00325EB2">
            <w:pPr>
              <w:numPr>
                <w:ilvl w:val="0"/>
                <w:numId w:val="13"/>
              </w:numPr>
              <w:tabs>
                <w:tab w:val="clear" w:pos="720"/>
                <w:tab w:val="num" w:pos="0"/>
                <w:tab w:val="left" w:pos="981"/>
              </w:tabs>
              <w:suppressAutoHyphens/>
              <w:ind w:left="0" w:firstLine="360"/>
              <w:rPr>
                <w:sz w:val="22"/>
              </w:rPr>
            </w:pPr>
            <w:r w:rsidRPr="00127A59">
              <w:rPr>
                <w:rFonts w:eastAsia="MS Mincho"/>
                <w:sz w:val="22"/>
                <w:szCs w:val="22"/>
              </w:rPr>
              <w:t>проверка правильности оформления первичных документов</w:t>
            </w:r>
            <w:r w:rsidRPr="00127A59">
              <w:rPr>
                <w:sz w:val="22"/>
                <w:szCs w:val="22"/>
              </w:rPr>
              <w:t>.</w:t>
            </w:r>
          </w:p>
          <w:p w:rsidR="00781881" w:rsidRPr="00127A59" w:rsidRDefault="00781881" w:rsidP="00325EB2">
            <w:pPr>
              <w:ind w:firstLine="261"/>
              <w:jc w:val="both"/>
              <w:rPr>
                <w:sz w:val="22"/>
              </w:rPr>
            </w:pPr>
            <w:r w:rsidRPr="00127A59">
              <w:rPr>
                <w:sz w:val="22"/>
                <w:szCs w:val="22"/>
              </w:rPr>
              <w:t>5.5.2  Анализ применения системных положений по оплате труда, утвержденных предприятием на предмет их соответствия требованиям трудового законодательства.</w:t>
            </w:r>
          </w:p>
          <w:p w:rsidR="00781881" w:rsidRPr="00127A59" w:rsidRDefault="00781881" w:rsidP="00325EB2">
            <w:pPr>
              <w:ind w:firstLine="261"/>
              <w:jc w:val="both"/>
              <w:rPr>
                <w:sz w:val="22"/>
              </w:rPr>
            </w:pPr>
            <w:r w:rsidRPr="00127A59">
              <w:rPr>
                <w:sz w:val="22"/>
                <w:szCs w:val="22"/>
              </w:rPr>
              <w:t>5.5.3 Анализ порядка оформления и содержание трудовых договоров, заключенных с персоналом предприятия, договоров гражданско-правового характера с физическими лицами.</w:t>
            </w:r>
          </w:p>
          <w:p w:rsidR="00781881" w:rsidRPr="00127A59" w:rsidRDefault="00781881" w:rsidP="00325EB2">
            <w:pPr>
              <w:ind w:firstLine="261"/>
              <w:jc w:val="both"/>
              <w:rPr>
                <w:sz w:val="22"/>
              </w:rPr>
            </w:pPr>
            <w:r w:rsidRPr="00127A59">
              <w:rPr>
                <w:sz w:val="22"/>
                <w:szCs w:val="22"/>
              </w:rPr>
              <w:t>5.5.4 Проверка правильности и обоснованности начисления заработной платы, включая доплаты, установленные законодательством (за работу в вечернее и ночное время, за вредные условия труда, оплату за работу в выходные дни и сверхурочное время и т.п.), своевременное отражение в бухгалтерском учете.</w:t>
            </w:r>
          </w:p>
          <w:p w:rsidR="00781881" w:rsidRPr="00127A59" w:rsidRDefault="00781881" w:rsidP="00325EB2">
            <w:pPr>
              <w:ind w:firstLine="261"/>
              <w:jc w:val="both"/>
              <w:rPr>
                <w:sz w:val="22"/>
              </w:rPr>
            </w:pPr>
            <w:r w:rsidRPr="00127A59">
              <w:rPr>
                <w:sz w:val="22"/>
                <w:szCs w:val="22"/>
              </w:rPr>
              <w:t xml:space="preserve">5.5.5 Проверка правильности и обоснованности начисления оплаты </w:t>
            </w:r>
            <w:r w:rsidRPr="00127A59">
              <w:rPr>
                <w:sz w:val="22"/>
                <w:szCs w:val="22"/>
              </w:rPr>
              <w:lastRenderedPageBreak/>
              <w:t>работникам за время отсутствия на работе по уважительным причинам (отпуск, время болезни и др. причины, установленные ТК РФ), своевременности отражения в бухгалтерском учете.</w:t>
            </w:r>
          </w:p>
          <w:p w:rsidR="00781881" w:rsidRPr="00127A59" w:rsidRDefault="00781881" w:rsidP="00325EB2">
            <w:pPr>
              <w:ind w:firstLine="261"/>
              <w:jc w:val="both"/>
              <w:rPr>
                <w:sz w:val="22"/>
              </w:rPr>
            </w:pPr>
            <w:r w:rsidRPr="00127A59">
              <w:rPr>
                <w:sz w:val="22"/>
                <w:szCs w:val="22"/>
              </w:rPr>
              <w:t>5.5.6 Проверка своевременной обоснованности и правильности отражения депонированной заработной платы.</w:t>
            </w:r>
          </w:p>
          <w:p w:rsidR="00781881" w:rsidRPr="00127A59" w:rsidRDefault="00781881" w:rsidP="00325EB2">
            <w:pPr>
              <w:ind w:firstLine="261"/>
              <w:jc w:val="both"/>
              <w:rPr>
                <w:sz w:val="22"/>
              </w:rPr>
            </w:pPr>
            <w:r w:rsidRPr="00127A59">
              <w:rPr>
                <w:sz w:val="22"/>
                <w:szCs w:val="22"/>
              </w:rPr>
              <w:t>5.5.7 Проверка правильности и обоснованности удержаний из заработной платы, в том числе сумм по исполнительным листам, полноты и своевременности их перечисления.</w:t>
            </w:r>
          </w:p>
          <w:p w:rsidR="00781881" w:rsidRPr="00127A59" w:rsidRDefault="00781881" w:rsidP="00325EB2">
            <w:pPr>
              <w:ind w:firstLine="261"/>
              <w:jc w:val="both"/>
              <w:rPr>
                <w:sz w:val="22"/>
              </w:rPr>
            </w:pPr>
            <w:r w:rsidRPr="00127A59">
              <w:rPr>
                <w:sz w:val="22"/>
                <w:szCs w:val="22"/>
              </w:rPr>
              <w:t>5.5.8 Анализ правильности начисления налога на доходы физических лиц, страховых взносов, взносов на обязательное страхование от несчастных случаев и своевременности перечисления.</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lastRenderedPageBreak/>
              <w:t>5.6.</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расчетов с подотчетными лицами. </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rPr>
                <w:sz w:val="22"/>
              </w:rPr>
            </w:pPr>
            <w:r w:rsidRPr="00127A59">
              <w:rPr>
                <w:sz w:val="22"/>
                <w:szCs w:val="22"/>
              </w:rPr>
              <w:t>5.6.1 Анализ порядка оформления первичных учетных документов по расчетам с подотчетными лицами.</w:t>
            </w:r>
          </w:p>
          <w:p w:rsidR="00781881" w:rsidRPr="00127A59" w:rsidRDefault="00781881" w:rsidP="00325EB2">
            <w:pPr>
              <w:ind w:firstLine="261"/>
              <w:rPr>
                <w:sz w:val="22"/>
              </w:rPr>
            </w:pPr>
            <w:r w:rsidRPr="00127A59">
              <w:rPr>
                <w:sz w:val="22"/>
                <w:szCs w:val="22"/>
              </w:rPr>
              <w:t>5.6.2  Проверка правильности отражения хозяйственных операций по расчетам с подотчетными лицами на счетах бухгалтерского учета и для целей налогообложения.</w:t>
            </w:r>
          </w:p>
          <w:p w:rsidR="00781881" w:rsidRPr="00127A59" w:rsidRDefault="00781881" w:rsidP="00325EB2">
            <w:pPr>
              <w:ind w:firstLine="261"/>
              <w:rPr>
                <w:sz w:val="22"/>
              </w:rPr>
            </w:pPr>
          </w:p>
        </w:tc>
      </w:tr>
      <w:tr w:rsidR="00781881" w:rsidRPr="00D9381F" w:rsidTr="00325EB2">
        <w:trPr>
          <w:cantSplit/>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6.</w:t>
            </w:r>
          </w:p>
        </w:tc>
        <w:tc>
          <w:tcPr>
            <w:tcW w:w="9203" w:type="dxa"/>
            <w:gridSpan w:val="2"/>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b/>
                <w:sz w:val="18"/>
                <w:szCs w:val="18"/>
              </w:rPr>
            </w:pPr>
            <w:r w:rsidRPr="00127A59">
              <w:rPr>
                <w:b/>
                <w:sz w:val="18"/>
                <w:szCs w:val="18"/>
              </w:rPr>
              <w:t>Аудит капитала и резервов</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6.1.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резервного фонда, добавочного капитала</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rPr>
                <w:sz w:val="22"/>
              </w:rPr>
            </w:pP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6.2.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учета и использования средств целевого финансирования.</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6.2.1. Анализ  порядка организации аналитического учета целевых поступлений по назначению средств, а также в разрезе источников поступлений.</w:t>
            </w:r>
          </w:p>
          <w:p w:rsidR="00781881" w:rsidRPr="00127A59" w:rsidRDefault="00781881" w:rsidP="00325EB2">
            <w:pPr>
              <w:ind w:firstLine="261"/>
              <w:jc w:val="both"/>
              <w:rPr>
                <w:sz w:val="22"/>
              </w:rPr>
            </w:pPr>
            <w:r w:rsidRPr="00127A59">
              <w:rPr>
                <w:sz w:val="22"/>
                <w:szCs w:val="22"/>
              </w:rPr>
              <w:t>6.2.2. Проверка правильности и своевременности отражения в бухгалтерском учете хозяйственных операций, связанных с целевым финансированием.</w:t>
            </w:r>
          </w:p>
          <w:p w:rsidR="00781881" w:rsidRPr="00127A59" w:rsidRDefault="00781881" w:rsidP="00325EB2">
            <w:pPr>
              <w:ind w:firstLine="261"/>
              <w:jc w:val="both"/>
              <w:rPr>
                <w:sz w:val="22"/>
              </w:rPr>
            </w:pPr>
            <w:r w:rsidRPr="00127A59">
              <w:rPr>
                <w:sz w:val="22"/>
                <w:szCs w:val="22"/>
              </w:rPr>
              <w:t>6.2.3. Проверка своевременности признания в качестве доходов средств целевого финансирования при нецелевом их использовании.</w:t>
            </w:r>
          </w:p>
          <w:p w:rsidR="00781881" w:rsidRPr="00127A59" w:rsidRDefault="00781881" w:rsidP="00325EB2">
            <w:pPr>
              <w:ind w:firstLine="261"/>
              <w:jc w:val="both"/>
              <w:rPr>
                <w:sz w:val="22"/>
              </w:rPr>
            </w:pPr>
            <w:r w:rsidRPr="00127A59">
              <w:rPr>
                <w:sz w:val="22"/>
                <w:szCs w:val="22"/>
              </w:rPr>
              <w:t>6.2.4. Анализ отражения в бухгалтерском и налоговом учете  субсидий из федерального бюджета в целях определения налогооблагаемой базы и оптимизации налогообложения.</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6.3.</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нераспределенной прибыли (непокрытого убытка)</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6.3.1. Проверка достоверности отражения учетной информации на счете «Нераспределенная прибыль (непокрытый убыток)».</w:t>
            </w:r>
          </w:p>
          <w:p w:rsidR="00781881" w:rsidRPr="00127A59" w:rsidRDefault="00781881" w:rsidP="00325EB2">
            <w:pPr>
              <w:ind w:firstLine="261"/>
              <w:jc w:val="both"/>
              <w:rPr>
                <w:sz w:val="22"/>
              </w:rPr>
            </w:pPr>
          </w:p>
        </w:tc>
      </w:tr>
      <w:tr w:rsidR="00781881" w:rsidRPr="00D9381F" w:rsidTr="00325EB2">
        <w:trPr>
          <w:cantSplit/>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7.</w:t>
            </w:r>
          </w:p>
        </w:tc>
        <w:tc>
          <w:tcPr>
            <w:tcW w:w="9203" w:type="dxa"/>
            <w:gridSpan w:val="2"/>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sz w:val="18"/>
                <w:szCs w:val="18"/>
              </w:rPr>
            </w:pPr>
            <w:r w:rsidRPr="00127A59">
              <w:rPr>
                <w:sz w:val="18"/>
                <w:szCs w:val="18"/>
              </w:rPr>
              <w:t>Аудит долгосрочных обязательств</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7.1.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долгосрочных займов и кредитов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7.1.1. Анализ и оценка организации аналитического учета кредитов и займов.</w:t>
            </w:r>
          </w:p>
          <w:p w:rsidR="00781881" w:rsidRPr="00127A59" w:rsidRDefault="00781881" w:rsidP="00325EB2">
            <w:pPr>
              <w:ind w:firstLine="261"/>
              <w:jc w:val="both"/>
              <w:rPr>
                <w:sz w:val="22"/>
              </w:rPr>
            </w:pPr>
            <w:r w:rsidRPr="00127A59">
              <w:rPr>
                <w:sz w:val="22"/>
                <w:szCs w:val="22"/>
              </w:rPr>
              <w:t>7.1.2. Проверка достоверности информации, отраженной предприятием на счетах учета долгосрочных займов и кредитов.</w:t>
            </w:r>
          </w:p>
          <w:p w:rsidR="00781881" w:rsidRPr="00127A59" w:rsidRDefault="00781881" w:rsidP="00325EB2">
            <w:pPr>
              <w:ind w:firstLine="261"/>
              <w:jc w:val="both"/>
              <w:rPr>
                <w:sz w:val="22"/>
              </w:rPr>
            </w:pPr>
            <w:r w:rsidRPr="00127A59">
              <w:rPr>
                <w:sz w:val="22"/>
                <w:szCs w:val="22"/>
              </w:rPr>
              <w:t>7.1.3. Анализ обоснованности классификации долгосрочных займов и кредитов.</w:t>
            </w:r>
          </w:p>
          <w:p w:rsidR="00781881" w:rsidRPr="00127A59" w:rsidRDefault="00781881" w:rsidP="00325EB2">
            <w:pPr>
              <w:ind w:firstLine="261"/>
              <w:jc w:val="both"/>
              <w:rPr>
                <w:sz w:val="22"/>
              </w:rPr>
            </w:pPr>
            <w:r w:rsidRPr="00127A59">
              <w:rPr>
                <w:sz w:val="22"/>
                <w:szCs w:val="22"/>
              </w:rPr>
              <w:t>7.1.4. Проверка своевременности и обоснованности отражения на счетах бухгалтерского учета и признания для целей исчисления налога на прибыль затрат предприятия, связанных с обслуживанием заемных средств.</w:t>
            </w:r>
          </w:p>
          <w:p w:rsidR="00781881" w:rsidRPr="00127A59" w:rsidRDefault="00781881" w:rsidP="00325EB2">
            <w:pPr>
              <w:ind w:firstLine="261"/>
              <w:jc w:val="both"/>
              <w:rPr>
                <w:sz w:val="22"/>
              </w:rPr>
            </w:pPr>
            <w:r w:rsidRPr="00127A59">
              <w:rPr>
                <w:sz w:val="22"/>
                <w:szCs w:val="22"/>
              </w:rPr>
              <w:t>7.1.5. Анализ полноты и своевременности погашения долгосрочных займов и кредитов.</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7.2.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отложенных налоговых обязательств.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7.2.1. Анализ порядка реализации учета в соответствии с ПБУ 18/02.</w:t>
            </w:r>
          </w:p>
          <w:p w:rsidR="00781881" w:rsidRPr="00127A59" w:rsidRDefault="00781881" w:rsidP="00325EB2">
            <w:pPr>
              <w:ind w:firstLine="261"/>
              <w:jc w:val="both"/>
              <w:rPr>
                <w:sz w:val="22"/>
              </w:rPr>
            </w:pPr>
            <w:r w:rsidRPr="00127A59">
              <w:rPr>
                <w:sz w:val="22"/>
                <w:szCs w:val="22"/>
              </w:rPr>
              <w:t>7.2.2. Анализ и установление причин возникновения временных разниц по доходам и расходам (по видам разниц).</w:t>
            </w:r>
          </w:p>
          <w:p w:rsidR="00781881" w:rsidRPr="00127A59" w:rsidRDefault="00781881" w:rsidP="00325EB2">
            <w:pPr>
              <w:ind w:firstLine="261"/>
              <w:jc w:val="both"/>
              <w:rPr>
                <w:sz w:val="22"/>
              </w:rPr>
            </w:pPr>
            <w:r w:rsidRPr="00127A59">
              <w:rPr>
                <w:sz w:val="22"/>
                <w:szCs w:val="22"/>
              </w:rPr>
              <w:t xml:space="preserve">7.2.3. Анализ правильности расчета </w:t>
            </w:r>
            <w:proofErr w:type="gramStart"/>
            <w:r w:rsidRPr="00127A59">
              <w:rPr>
                <w:sz w:val="22"/>
                <w:szCs w:val="22"/>
              </w:rPr>
              <w:t>положительных</w:t>
            </w:r>
            <w:proofErr w:type="gramEnd"/>
            <w:r w:rsidRPr="00127A59">
              <w:rPr>
                <w:sz w:val="22"/>
                <w:szCs w:val="22"/>
              </w:rPr>
              <w:t xml:space="preserve"> (налогооблагаемых) временных разниц (по видам разниц).</w:t>
            </w:r>
          </w:p>
          <w:p w:rsidR="00781881" w:rsidRPr="00127A59" w:rsidRDefault="00781881" w:rsidP="00325EB2">
            <w:pPr>
              <w:ind w:firstLine="261"/>
              <w:jc w:val="both"/>
              <w:rPr>
                <w:sz w:val="22"/>
              </w:rPr>
            </w:pPr>
            <w:r w:rsidRPr="00127A59">
              <w:rPr>
                <w:sz w:val="22"/>
                <w:szCs w:val="22"/>
              </w:rPr>
              <w:t xml:space="preserve">7.2.4 Проверка отражения на счетах бухгалтерского учета отложенных </w:t>
            </w:r>
            <w:r w:rsidRPr="00127A59">
              <w:rPr>
                <w:sz w:val="22"/>
                <w:szCs w:val="22"/>
              </w:rPr>
              <w:lastRenderedPageBreak/>
              <w:t>налоговых активов.</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lastRenderedPageBreak/>
              <w:t>7.3.</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Анализ прочей долгосрочной задолженности</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sz w:val="22"/>
              </w:rPr>
            </w:pPr>
          </w:p>
        </w:tc>
      </w:tr>
      <w:tr w:rsidR="00781881" w:rsidRPr="00D9381F" w:rsidTr="00325EB2">
        <w:trPr>
          <w:cantSplit/>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8.</w:t>
            </w:r>
          </w:p>
        </w:tc>
        <w:tc>
          <w:tcPr>
            <w:tcW w:w="9203" w:type="dxa"/>
            <w:gridSpan w:val="2"/>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sz w:val="18"/>
                <w:szCs w:val="18"/>
              </w:rPr>
            </w:pPr>
            <w:r w:rsidRPr="00127A59">
              <w:rPr>
                <w:sz w:val="18"/>
                <w:szCs w:val="18"/>
              </w:rPr>
              <w:t>Аудит краткосрочных обязательств</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8.1.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краткосрочных займов и кредитов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rPr>
                <w:sz w:val="22"/>
              </w:rPr>
            </w:pPr>
            <w:r w:rsidRPr="00127A59">
              <w:rPr>
                <w:sz w:val="22"/>
                <w:szCs w:val="22"/>
              </w:rPr>
              <w:t>Аудит расчетов по краткосрочным займам и кредитам проводится в порядке, аналогичном для аудита долгосрочных займов и кредитов (п.8.1.).</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8.2.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кредиторской задолженности</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rPr>
                <w:sz w:val="22"/>
              </w:rPr>
            </w:pPr>
            <w:r w:rsidRPr="00127A59">
              <w:rPr>
                <w:sz w:val="22"/>
                <w:szCs w:val="22"/>
              </w:rPr>
              <w:t>8.2.1. Проверка состояния учета и контроля по расчетам с кредиторами:</w:t>
            </w:r>
          </w:p>
          <w:p w:rsidR="00781881" w:rsidRPr="00127A59" w:rsidRDefault="00781881" w:rsidP="00325EB2">
            <w:pPr>
              <w:numPr>
                <w:ilvl w:val="0"/>
                <w:numId w:val="17"/>
              </w:numPr>
              <w:tabs>
                <w:tab w:val="clear" w:pos="720"/>
                <w:tab w:val="num" w:pos="0"/>
                <w:tab w:val="left" w:pos="687"/>
              </w:tabs>
              <w:suppressAutoHyphens/>
              <w:ind w:left="0" w:firstLine="360"/>
              <w:jc w:val="both"/>
              <w:rPr>
                <w:rFonts w:eastAsia="MS Mincho"/>
                <w:sz w:val="22"/>
              </w:rPr>
            </w:pPr>
            <w:r w:rsidRPr="00127A59">
              <w:rPr>
                <w:rFonts w:eastAsia="MS Mincho"/>
                <w:sz w:val="22"/>
                <w:szCs w:val="22"/>
              </w:rPr>
              <w:t>анализ порядка проведения инвентаризации кредиторской задолженности и отражения на счетах бухгалтерского учета ее результатов;</w:t>
            </w:r>
          </w:p>
          <w:p w:rsidR="00781881" w:rsidRPr="00127A59" w:rsidRDefault="00781881" w:rsidP="00325EB2">
            <w:pPr>
              <w:numPr>
                <w:ilvl w:val="0"/>
                <w:numId w:val="17"/>
              </w:numPr>
              <w:tabs>
                <w:tab w:val="clear" w:pos="720"/>
                <w:tab w:val="num" w:pos="0"/>
                <w:tab w:val="left" w:pos="687"/>
              </w:tabs>
              <w:suppressAutoHyphens/>
              <w:ind w:left="0" w:firstLine="360"/>
              <w:jc w:val="both"/>
              <w:rPr>
                <w:rFonts w:eastAsia="MS Mincho"/>
                <w:sz w:val="22"/>
              </w:rPr>
            </w:pPr>
            <w:r w:rsidRPr="00127A59">
              <w:rPr>
                <w:rFonts w:eastAsia="MS Mincho"/>
                <w:sz w:val="22"/>
                <w:szCs w:val="22"/>
              </w:rPr>
              <w:t>анализ организации аналитического учета расчетов с поставщиками и подрядчиками, прочими кредиторами на предмет обеспечения формирования полной и достоверной информации, подлежащей отражению в бухгалтерской отчетности.</w:t>
            </w:r>
          </w:p>
          <w:p w:rsidR="00781881" w:rsidRPr="00127A59" w:rsidRDefault="00781881" w:rsidP="00325EB2">
            <w:pPr>
              <w:ind w:firstLine="261"/>
              <w:jc w:val="both"/>
              <w:rPr>
                <w:sz w:val="22"/>
              </w:rPr>
            </w:pPr>
            <w:r w:rsidRPr="00127A59">
              <w:rPr>
                <w:sz w:val="22"/>
                <w:szCs w:val="22"/>
              </w:rPr>
              <w:t>8.2.2. Проверка полноты и правильности расчетов с поставщиками и подрядчиками, прочими кредиторами, включая расчеты по авансам выданным:</w:t>
            </w:r>
          </w:p>
          <w:p w:rsidR="00781881" w:rsidRPr="00127A59" w:rsidRDefault="00781881" w:rsidP="00325EB2">
            <w:pPr>
              <w:numPr>
                <w:ilvl w:val="0"/>
                <w:numId w:val="12"/>
              </w:numPr>
              <w:tabs>
                <w:tab w:val="clear" w:pos="720"/>
                <w:tab w:val="num" w:pos="0"/>
              </w:tabs>
              <w:suppressAutoHyphens/>
              <w:ind w:left="0" w:firstLine="360"/>
              <w:jc w:val="both"/>
              <w:rPr>
                <w:rFonts w:eastAsia="MS Mincho"/>
                <w:sz w:val="22"/>
              </w:rPr>
            </w:pPr>
            <w:r w:rsidRPr="00127A59">
              <w:rPr>
                <w:rFonts w:eastAsia="MS Mincho"/>
                <w:sz w:val="22"/>
                <w:szCs w:val="22"/>
              </w:rPr>
              <w:t>проверка обоснованности и законности образования кредиторской задолженности;</w:t>
            </w:r>
          </w:p>
          <w:p w:rsidR="00781881" w:rsidRPr="00127A59" w:rsidRDefault="00781881" w:rsidP="00325EB2">
            <w:pPr>
              <w:numPr>
                <w:ilvl w:val="0"/>
                <w:numId w:val="12"/>
              </w:numPr>
              <w:tabs>
                <w:tab w:val="clear" w:pos="720"/>
                <w:tab w:val="num" w:pos="0"/>
              </w:tabs>
              <w:suppressAutoHyphens/>
              <w:ind w:left="0" w:firstLine="360"/>
              <w:jc w:val="both"/>
              <w:rPr>
                <w:rFonts w:eastAsia="MS Mincho"/>
                <w:sz w:val="22"/>
              </w:rPr>
            </w:pPr>
            <w:r w:rsidRPr="00127A59">
              <w:rPr>
                <w:rFonts w:eastAsia="MS Mincho"/>
                <w:sz w:val="22"/>
                <w:szCs w:val="22"/>
              </w:rPr>
              <w:t>анализ порядка списания и отражения на счетах бухгалтерского учета просроченной кредиторской задолженности;</w:t>
            </w:r>
          </w:p>
          <w:p w:rsidR="00781881" w:rsidRPr="00127A59" w:rsidRDefault="00781881" w:rsidP="00325EB2">
            <w:pPr>
              <w:numPr>
                <w:ilvl w:val="0"/>
                <w:numId w:val="12"/>
              </w:numPr>
              <w:tabs>
                <w:tab w:val="clear" w:pos="720"/>
                <w:tab w:val="num" w:pos="0"/>
              </w:tabs>
              <w:suppressAutoHyphens/>
              <w:ind w:left="0" w:firstLine="360"/>
              <w:jc w:val="both"/>
              <w:rPr>
                <w:rFonts w:eastAsia="MS Mincho"/>
                <w:sz w:val="22"/>
              </w:rPr>
            </w:pPr>
            <w:r w:rsidRPr="00127A59">
              <w:rPr>
                <w:rFonts w:eastAsia="MS Mincho"/>
                <w:sz w:val="22"/>
                <w:szCs w:val="22"/>
              </w:rPr>
              <w:t>анализ порядка списания и отражения на счетах бухгалтерского учета и для целей исчисления налогооблагаемой базы по налогу на прибыль кредиторской задолженности;</w:t>
            </w:r>
          </w:p>
          <w:p w:rsidR="00781881" w:rsidRPr="00127A59" w:rsidRDefault="00781881" w:rsidP="00325EB2">
            <w:pPr>
              <w:numPr>
                <w:ilvl w:val="0"/>
                <w:numId w:val="12"/>
              </w:numPr>
              <w:tabs>
                <w:tab w:val="clear" w:pos="720"/>
                <w:tab w:val="num" w:pos="0"/>
              </w:tabs>
              <w:suppressAutoHyphens/>
              <w:ind w:left="0" w:firstLine="360"/>
              <w:jc w:val="both"/>
              <w:rPr>
                <w:rFonts w:eastAsia="MS Mincho"/>
                <w:sz w:val="22"/>
              </w:rPr>
            </w:pPr>
            <w:r w:rsidRPr="00127A59">
              <w:rPr>
                <w:rFonts w:eastAsia="MS Mincho"/>
                <w:sz w:val="22"/>
                <w:szCs w:val="22"/>
              </w:rPr>
              <w:t>анализ порядка организации учета расчетов с поставщиками по претензиям предприятия: проверка полноты и правильности отражения на счетах бухгалтерского учета, проверка обоснованности числящейся задолженности по претензиям.</w:t>
            </w:r>
          </w:p>
          <w:p w:rsidR="00781881" w:rsidRPr="00127A59" w:rsidRDefault="00781881" w:rsidP="00325EB2">
            <w:pPr>
              <w:ind w:firstLine="261"/>
              <w:jc w:val="both"/>
              <w:rPr>
                <w:sz w:val="22"/>
              </w:rPr>
            </w:pPr>
            <w:r w:rsidRPr="00127A59">
              <w:rPr>
                <w:sz w:val="22"/>
                <w:szCs w:val="22"/>
              </w:rPr>
              <w:t>8.2.3. Анализ и оценка обоснованности проведения хозяйственных операция по погашению взаимных обязательств с контрагентами предприятия.</w:t>
            </w:r>
          </w:p>
          <w:p w:rsidR="00781881" w:rsidRPr="00127A59" w:rsidRDefault="00781881" w:rsidP="00325EB2">
            <w:pPr>
              <w:ind w:firstLine="261"/>
              <w:jc w:val="both"/>
              <w:rPr>
                <w:sz w:val="22"/>
              </w:rPr>
            </w:pPr>
            <w:r w:rsidRPr="00127A59">
              <w:rPr>
                <w:sz w:val="22"/>
                <w:szCs w:val="22"/>
              </w:rPr>
              <w:t>8.2.4. Анализ порядка формирования первичных документов по не денежным расчетам (зачет, бартер, расчет векселями).</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8.3.</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доходов будущих периодов.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8.3.1. Анализ правомерности квалификации доходов будущих периодов для целей бухгалтерского учета и налога на прибыль.</w:t>
            </w:r>
          </w:p>
          <w:p w:rsidR="00781881" w:rsidRPr="00127A59" w:rsidRDefault="00781881" w:rsidP="00325EB2">
            <w:pPr>
              <w:ind w:firstLine="261"/>
              <w:jc w:val="both"/>
              <w:rPr>
                <w:sz w:val="22"/>
              </w:rPr>
            </w:pPr>
            <w:r w:rsidRPr="00127A59">
              <w:rPr>
                <w:sz w:val="22"/>
                <w:szCs w:val="22"/>
              </w:rPr>
              <w:t>8.3.2. Проверка порядка и правомерности определения периода признания, к которому относятся те или иные доходы для целей бухгалтерского и налогового учета.</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8.4.</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резервов предстоящих расходов.</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Анализ обоснованности формирования и расходования резервов предстоящих расходов, и порядка их признания для целей бухгалтерского учета и для целей исчисления налогооблагаемой базы по налогу на прибыль.</w:t>
            </w:r>
          </w:p>
        </w:tc>
      </w:tr>
      <w:tr w:rsidR="00781881" w:rsidRPr="00D9381F" w:rsidTr="00325EB2">
        <w:trPr>
          <w:cantSplit/>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9.</w:t>
            </w:r>
          </w:p>
        </w:tc>
        <w:tc>
          <w:tcPr>
            <w:tcW w:w="9203" w:type="dxa"/>
            <w:gridSpan w:val="2"/>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b/>
                <w:sz w:val="18"/>
                <w:szCs w:val="18"/>
              </w:rPr>
            </w:pPr>
            <w:r w:rsidRPr="00127A59">
              <w:rPr>
                <w:b/>
                <w:sz w:val="18"/>
                <w:szCs w:val="18"/>
              </w:rPr>
              <w:t>Аудит формирования финансового результата и распределения прибыли</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9.1.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доходов по обычным видам деятельности. </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rFonts w:eastAsia="MS Mincho"/>
                <w:sz w:val="22"/>
              </w:rPr>
            </w:pPr>
            <w:r w:rsidRPr="00127A59">
              <w:rPr>
                <w:sz w:val="22"/>
                <w:szCs w:val="22"/>
              </w:rPr>
              <w:t xml:space="preserve">9.1.1. Анализ системы документооборота по учету доходов, выборочный анализ </w:t>
            </w:r>
            <w:r w:rsidRPr="00127A59">
              <w:rPr>
                <w:rFonts w:eastAsia="MS Mincho"/>
                <w:sz w:val="22"/>
                <w:szCs w:val="22"/>
              </w:rPr>
              <w:t xml:space="preserve">полноты и правильности оформления первичной документации аэропортов, применения тарифов и ставок сборов согласно действующих нормативно-правовых и руководящих документов </w:t>
            </w:r>
            <w:proofErr w:type="gramStart"/>
            <w:r w:rsidRPr="00127A59">
              <w:rPr>
                <w:rFonts w:eastAsia="MS Mincho"/>
                <w:sz w:val="22"/>
                <w:szCs w:val="22"/>
              </w:rPr>
              <w:t>ГА</w:t>
            </w:r>
            <w:proofErr w:type="gramEnd"/>
            <w:r w:rsidRPr="00127A59">
              <w:rPr>
                <w:rFonts w:eastAsia="MS Mincho"/>
                <w:sz w:val="22"/>
                <w:szCs w:val="22"/>
              </w:rPr>
              <w:t>.</w:t>
            </w:r>
          </w:p>
          <w:p w:rsidR="00781881" w:rsidRPr="00127A59" w:rsidRDefault="00781881" w:rsidP="00325EB2">
            <w:pPr>
              <w:ind w:firstLine="261"/>
              <w:jc w:val="both"/>
              <w:rPr>
                <w:sz w:val="22"/>
              </w:rPr>
            </w:pPr>
            <w:r w:rsidRPr="00127A59">
              <w:rPr>
                <w:sz w:val="22"/>
                <w:szCs w:val="22"/>
              </w:rPr>
              <w:t>9.1.2. Оценка организации аналитического учета доходов в соответствии с требованиями действующего законодательства и учетной политике предприятия.</w:t>
            </w:r>
          </w:p>
          <w:p w:rsidR="00781881" w:rsidRPr="00127A59" w:rsidRDefault="00781881" w:rsidP="00325EB2">
            <w:pPr>
              <w:ind w:firstLine="261"/>
              <w:jc w:val="both"/>
              <w:rPr>
                <w:sz w:val="22"/>
              </w:rPr>
            </w:pPr>
            <w:r w:rsidRPr="00127A59">
              <w:rPr>
                <w:sz w:val="22"/>
                <w:szCs w:val="22"/>
              </w:rPr>
              <w:t>9.1.3. Оценка последовательности применения учетной политики в отношении методов признания доходов в том числе:</w:t>
            </w:r>
          </w:p>
          <w:p w:rsidR="00781881" w:rsidRPr="00127A59" w:rsidRDefault="00781881" w:rsidP="00325EB2">
            <w:pPr>
              <w:numPr>
                <w:ilvl w:val="0"/>
                <w:numId w:val="12"/>
              </w:numPr>
              <w:suppressAutoHyphens/>
              <w:jc w:val="both"/>
              <w:rPr>
                <w:rFonts w:eastAsia="MS Mincho"/>
                <w:sz w:val="22"/>
              </w:rPr>
            </w:pPr>
            <w:r w:rsidRPr="00127A59">
              <w:rPr>
                <w:rFonts w:eastAsia="MS Mincho"/>
                <w:sz w:val="22"/>
                <w:szCs w:val="22"/>
              </w:rPr>
              <w:t>от обычных видов деятельности;</w:t>
            </w:r>
          </w:p>
          <w:p w:rsidR="00781881" w:rsidRPr="00127A59" w:rsidRDefault="00781881" w:rsidP="00325EB2">
            <w:pPr>
              <w:numPr>
                <w:ilvl w:val="0"/>
                <w:numId w:val="12"/>
              </w:numPr>
              <w:tabs>
                <w:tab w:val="clear" w:pos="720"/>
                <w:tab w:val="num" w:pos="-22"/>
              </w:tabs>
              <w:suppressAutoHyphens/>
              <w:ind w:left="-22" w:firstLine="382"/>
              <w:jc w:val="both"/>
              <w:rPr>
                <w:rFonts w:eastAsia="MS Mincho"/>
                <w:sz w:val="22"/>
              </w:rPr>
            </w:pPr>
            <w:r w:rsidRPr="00127A59">
              <w:rPr>
                <w:rFonts w:eastAsia="MS Mincho"/>
                <w:sz w:val="22"/>
                <w:szCs w:val="22"/>
              </w:rPr>
              <w:t>по договорам на выполнение работ долгосрочного характера.</w:t>
            </w:r>
          </w:p>
          <w:p w:rsidR="00781881" w:rsidRPr="00127A59" w:rsidRDefault="00781881" w:rsidP="00325EB2">
            <w:pPr>
              <w:ind w:firstLine="261"/>
              <w:jc w:val="both"/>
              <w:rPr>
                <w:sz w:val="22"/>
              </w:rPr>
            </w:pPr>
            <w:r w:rsidRPr="00127A59">
              <w:rPr>
                <w:sz w:val="22"/>
                <w:szCs w:val="22"/>
              </w:rPr>
              <w:t xml:space="preserve">9.1.4. Проверка полноты, правильности и своевременности отражения в </w:t>
            </w:r>
            <w:r w:rsidRPr="00127A59">
              <w:rPr>
                <w:sz w:val="22"/>
                <w:szCs w:val="22"/>
              </w:rPr>
              <w:lastRenderedPageBreak/>
              <w:t>бухгалтерском учете и признания для целей исчисления налога на прибыль фактов продажи продукции, товаров, выполнения работ, оказания услуг, являющихся предметом деятельности предприятия.</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lastRenderedPageBreak/>
              <w:t>9.2.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расходов по обычным видам деятельности. </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9.2.1. Анализ системы документооборота по учету расходов, направленных на оплату услуг (работ) сторонних организаций, расходов, осуществляемых предприятием самостоятельно.</w:t>
            </w:r>
          </w:p>
          <w:p w:rsidR="00781881" w:rsidRPr="00127A59" w:rsidRDefault="00781881" w:rsidP="00325EB2">
            <w:pPr>
              <w:ind w:firstLine="261"/>
              <w:jc w:val="both"/>
              <w:rPr>
                <w:sz w:val="22"/>
              </w:rPr>
            </w:pPr>
            <w:r w:rsidRPr="00127A59">
              <w:rPr>
                <w:sz w:val="22"/>
                <w:szCs w:val="22"/>
              </w:rPr>
              <w:t>9.2.2. Анализ порядка отражения в бухгалтерском учете хозяйственных операций на предмет соответствия учетной политике и действующим нормативным актам.</w:t>
            </w:r>
          </w:p>
          <w:p w:rsidR="00781881" w:rsidRPr="00127A59" w:rsidRDefault="00781881" w:rsidP="00325EB2">
            <w:pPr>
              <w:ind w:firstLine="261"/>
              <w:jc w:val="both"/>
              <w:rPr>
                <w:sz w:val="22"/>
              </w:rPr>
            </w:pPr>
            <w:r w:rsidRPr="00127A59">
              <w:rPr>
                <w:sz w:val="22"/>
                <w:szCs w:val="22"/>
              </w:rPr>
              <w:t>9.2.3. Анализ корректности группировки затрат по статьям, местам их возникновения (производствам, подразделениям, участкам), соответствия номенклатуры статей перечню, установленному соответствующими отраслевыми рекомендациями (отраслевыми инструкциями, внутренними Положениями предприятия).</w:t>
            </w:r>
          </w:p>
          <w:p w:rsidR="00781881" w:rsidRPr="00127A59" w:rsidRDefault="00781881" w:rsidP="00325EB2">
            <w:pPr>
              <w:ind w:firstLine="261"/>
              <w:jc w:val="both"/>
              <w:rPr>
                <w:sz w:val="22"/>
              </w:rPr>
            </w:pPr>
            <w:r w:rsidRPr="00127A59">
              <w:rPr>
                <w:sz w:val="22"/>
                <w:szCs w:val="22"/>
              </w:rPr>
              <w:t xml:space="preserve">9.2.4. Анализ применяемого предприятием способа формирования себестоимости продукции. Анализ порядка </w:t>
            </w:r>
            <w:proofErr w:type="spellStart"/>
            <w:r w:rsidRPr="00127A59">
              <w:rPr>
                <w:sz w:val="22"/>
                <w:szCs w:val="22"/>
              </w:rPr>
              <w:t>калькулирования</w:t>
            </w:r>
            <w:proofErr w:type="spellEnd"/>
            <w:r w:rsidRPr="00127A59">
              <w:rPr>
                <w:sz w:val="22"/>
                <w:szCs w:val="22"/>
              </w:rPr>
              <w:t xml:space="preserve"> себестоимости продукции (работ, услуг):</w:t>
            </w:r>
          </w:p>
          <w:p w:rsidR="00781881" w:rsidRPr="00127A59" w:rsidRDefault="00781881" w:rsidP="00325EB2">
            <w:pPr>
              <w:numPr>
                <w:ilvl w:val="0"/>
                <w:numId w:val="22"/>
              </w:numPr>
              <w:tabs>
                <w:tab w:val="clear" w:pos="720"/>
                <w:tab w:val="num" w:pos="0"/>
              </w:tabs>
              <w:suppressAutoHyphens/>
              <w:ind w:left="0" w:firstLine="360"/>
              <w:jc w:val="both"/>
              <w:rPr>
                <w:rFonts w:eastAsia="MS Mincho"/>
                <w:sz w:val="22"/>
              </w:rPr>
            </w:pPr>
            <w:r w:rsidRPr="00127A59">
              <w:rPr>
                <w:rFonts w:eastAsia="MS Mincho"/>
                <w:sz w:val="22"/>
                <w:szCs w:val="22"/>
              </w:rPr>
              <w:t xml:space="preserve">анализ правомерности отнесения расходов </w:t>
            </w:r>
            <w:proofErr w:type="gramStart"/>
            <w:r w:rsidRPr="00127A59">
              <w:rPr>
                <w:rFonts w:eastAsia="MS Mincho"/>
                <w:sz w:val="22"/>
                <w:szCs w:val="22"/>
              </w:rPr>
              <w:t>к</w:t>
            </w:r>
            <w:proofErr w:type="gramEnd"/>
            <w:r w:rsidRPr="00127A59">
              <w:rPr>
                <w:rFonts w:eastAsia="MS Mincho"/>
                <w:sz w:val="22"/>
                <w:szCs w:val="22"/>
              </w:rPr>
              <w:t xml:space="preserve"> общепроизводственным, управленческим (общехозяйственным) и распределение их по объектам </w:t>
            </w:r>
            <w:proofErr w:type="spellStart"/>
            <w:r w:rsidRPr="00127A59">
              <w:rPr>
                <w:rFonts w:eastAsia="MS Mincho"/>
                <w:sz w:val="22"/>
                <w:szCs w:val="22"/>
              </w:rPr>
              <w:t>калькулирования</w:t>
            </w:r>
            <w:proofErr w:type="spellEnd"/>
            <w:r w:rsidRPr="00127A59">
              <w:rPr>
                <w:rFonts w:eastAsia="MS Mincho"/>
                <w:sz w:val="22"/>
                <w:szCs w:val="22"/>
              </w:rPr>
              <w:t>;</w:t>
            </w:r>
          </w:p>
          <w:p w:rsidR="00781881" w:rsidRPr="00127A59" w:rsidRDefault="00781881" w:rsidP="00325EB2">
            <w:pPr>
              <w:numPr>
                <w:ilvl w:val="0"/>
                <w:numId w:val="22"/>
              </w:numPr>
              <w:tabs>
                <w:tab w:val="clear" w:pos="720"/>
                <w:tab w:val="num" w:pos="0"/>
              </w:tabs>
              <w:suppressAutoHyphens/>
              <w:ind w:left="0" w:firstLine="360"/>
              <w:jc w:val="both"/>
              <w:rPr>
                <w:rFonts w:eastAsia="MS Mincho"/>
                <w:sz w:val="22"/>
              </w:rPr>
            </w:pPr>
            <w:r w:rsidRPr="00127A59">
              <w:rPr>
                <w:rFonts w:eastAsia="MS Mincho"/>
                <w:sz w:val="22"/>
                <w:szCs w:val="22"/>
              </w:rPr>
              <w:t>анализ состава и порядка списания на себестоимость реализованной продукции коммерческих расходов (расходов на продажу).</w:t>
            </w:r>
          </w:p>
          <w:p w:rsidR="00781881" w:rsidRPr="00127A59" w:rsidRDefault="00781881" w:rsidP="00325EB2">
            <w:pPr>
              <w:ind w:firstLine="261"/>
              <w:jc w:val="both"/>
              <w:rPr>
                <w:sz w:val="22"/>
              </w:rPr>
            </w:pPr>
            <w:r w:rsidRPr="00127A59">
              <w:rPr>
                <w:sz w:val="22"/>
                <w:szCs w:val="22"/>
              </w:rPr>
              <w:t>9.2.5. Анализ порядка признания расходов для целей налогообложения.</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9.3.</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операционных и внереализационных доходов и расходов (прочих доходов и расходов). </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9.3.1. Анализ формирования прочих доходов и расходов (в разрезе соответствующих статей) на предмет соответствия установленному порядку отражения на счетах бухгалтерского учета и признания для целей исчисления налога на прибыль.</w:t>
            </w:r>
          </w:p>
          <w:p w:rsidR="00781881" w:rsidRPr="00127A59" w:rsidRDefault="00781881" w:rsidP="00325EB2">
            <w:pPr>
              <w:ind w:firstLine="261"/>
              <w:jc w:val="both"/>
              <w:rPr>
                <w:sz w:val="22"/>
              </w:rPr>
            </w:pPr>
            <w:r w:rsidRPr="00127A59">
              <w:rPr>
                <w:sz w:val="22"/>
                <w:szCs w:val="22"/>
              </w:rPr>
              <w:t>9.3.2. Анализ порядка формирования финансовых результатов для целей бухгалтерского учета и для целей формирования налогооблагаемой базы по налогу на прибыль.</w:t>
            </w:r>
          </w:p>
        </w:tc>
      </w:tr>
      <w:tr w:rsidR="00781881" w:rsidRPr="00D9381F" w:rsidTr="00325EB2">
        <w:trPr>
          <w:cantSplit/>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b/>
                <w:sz w:val="22"/>
              </w:rPr>
            </w:pPr>
            <w:r w:rsidRPr="00127A59">
              <w:rPr>
                <w:b/>
                <w:sz w:val="22"/>
                <w:szCs w:val="22"/>
              </w:rPr>
              <w:t>10.</w:t>
            </w:r>
          </w:p>
        </w:tc>
        <w:tc>
          <w:tcPr>
            <w:tcW w:w="9203" w:type="dxa"/>
            <w:gridSpan w:val="2"/>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rPr>
                <w:b/>
                <w:sz w:val="18"/>
                <w:szCs w:val="18"/>
              </w:rPr>
            </w:pPr>
            <w:r w:rsidRPr="00127A59">
              <w:rPr>
                <w:b/>
                <w:sz w:val="18"/>
                <w:szCs w:val="18"/>
              </w:rPr>
              <w:t>Аудит расчетов с бюджетом по налоговым платежам</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10.1.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расчетов с бюджетом по налогу на прибыль.</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10.1.1. Проверка соблюдения налоговой политики, принятой предприятием на проверяемый период.</w:t>
            </w:r>
          </w:p>
          <w:p w:rsidR="00781881" w:rsidRPr="00127A59" w:rsidRDefault="00781881" w:rsidP="00325EB2">
            <w:pPr>
              <w:ind w:firstLine="261"/>
              <w:jc w:val="both"/>
              <w:rPr>
                <w:sz w:val="22"/>
              </w:rPr>
            </w:pPr>
            <w:r w:rsidRPr="00127A59">
              <w:rPr>
                <w:sz w:val="22"/>
                <w:szCs w:val="22"/>
              </w:rPr>
              <w:t>10.1.2. Проверка правильности исчисления текущего налога на прибыль и чистой прибыли (непокрытого убытка) предприятия.</w:t>
            </w:r>
          </w:p>
          <w:p w:rsidR="00781881" w:rsidRPr="00127A59" w:rsidRDefault="00781881" w:rsidP="00325EB2">
            <w:pPr>
              <w:ind w:firstLine="261"/>
              <w:jc w:val="both"/>
              <w:rPr>
                <w:sz w:val="22"/>
              </w:rPr>
            </w:pPr>
            <w:r w:rsidRPr="00127A59">
              <w:rPr>
                <w:sz w:val="22"/>
                <w:szCs w:val="22"/>
              </w:rPr>
              <w:t>10.1.3. Анализ порядка формирования налогооблагаемой базы по доходной и расходной части расчета налога на прибыль.</w:t>
            </w:r>
          </w:p>
          <w:p w:rsidR="00781881" w:rsidRPr="00127A59" w:rsidRDefault="00781881" w:rsidP="00325EB2">
            <w:pPr>
              <w:ind w:firstLine="261"/>
              <w:jc w:val="both"/>
              <w:rPr>
                <w:sz w:val="22"/>
              </w:rPr>
            </w:pPr>
            <w:r w:rsidRPr="00127A59">
              <w:rPr>
                <w:sz w:val="22"/>
                <w:szCs w:val="22"/>
              </w:rPr>
              <w:t>10.1.4. Проверка правильности исчисления налога на прибыль по обособленным подразделениям и порядка сдачи налоговых деклараций.</w:t>
            </w:r>
          </w:p>
          <w:p w:rsidR="00781881" w:rsidRPr="00127A59" w:rsidRDefault="00781881" w:rsidP="00325EB2">
            <w:pPr>
              <w:ind w:firstLine="261"/>
              <w:jc w:val="both"/>
              <w:rPr>
                <w:sz w:val="22"/>
              </w:rPr>
            </w:pPr>
            <w:r w:rsidRPr="00127A59">
              <w:rPr>
                <w:sz w:val="22"/>
                <w:szCs w:val="22"/>
              </w:rPr>
              <w:t>10.1.5. Анализ порядка формирования и отражения на счетах бухгалтерского учета и в налоговой декларации постоянных налоговых разниц:</w:t>
            </w:r>
          </w:p>
          <w:p w:rsidR="00781881" w:rsidRPr="00127A59" w:rsidRDefault="00781881" w:rsidP="00325EB2">
            <w:pPr>
              <w:numPr>
                <w:ilvl w:val="0"/>
                <w:numId w:val="18"/>
              </w:numPr>
              <w:tabs>
                <w:tab w:val="clear" w:pos="720"/>
                <w:tab w:val="num" w:pos="-22"/>
              </w:tabs>
              <w:suppressAutoHyphens/>
              <w:ind w:left="0" w:firstLine="360"/>
              <w:jc w:val="both"/>
              <w:rPr>
                <w:rFonts w:eastAsia="MS Mincho"/>
                <w:sz w:val="22"/>
              </w:rPr>
            </w:pPr>
            <w:r w:rsidRPr="00127A59">
              <w:rPr>
                <w:rFonts w:eastAsia="MS Mincho"/>
                <w:sz w:val="22"/>
                <w:szCs w:val="22"/>
              </w:rPr>
              <w:t>анализ причин возникновения постоянных налоговых разниц;</w:t>
            </w:r>
          </w:p>
          <w:p w:rsidR="00781881" w:rsidRPr="00127A59" w:rsidRDefault="00781881" w:rsidP="00325EB2">
            <w:pPr>
              <w:numPr>
                <w:ilvl w:val="0"/>
                <w:numId w:val="18"/>
              </w:numPr>
              <w:tabs>
                <w:tab w:val="clear" w:pos="720"/>
                <w:tab w:val="num" w:pos="-22"/>
              </w:tabs>
              <w:suppressAutoHyphens/>
              <w:ind w:left="0" w:firstLine="360"/>
              <w:jc w:val="both"/>
              <w:rPr>
                <w:rFonts w:eastAsia="MS Mincho"/>
                <w:sz w:val="22"/>
              </w:rPr>
            </w:pPr>
            <w:r w:rsidRPr="00127A59">
              <w:rPr>
                <w:rFonts w:eastAsia="MS Mincho"/>
                <w:sz w:val="22"/>
                <w:szCs w:val="22"/>
              </w:rPr>
              <w:t>анализ обоснованности отражения в налоговых учетных регистрах сумм по операциям, в результате которых возникают постоянные налоговые разницы.</w:t>
            </w:r>
          </w:p>
          <w:p w:rsidR="00781881" w:rsidRPr="00127A59" w:rsidRDefault="00781881" w:rsidP="00325EB2">
            <w:pPr>
              <w:ind w:firstLine="261"/>
              <w:jc w:val="both"/>
              <w:rPr>
                <w:sz w:val="22"/>
              </w:rPr>
            </w:pPr>
            <w:r w:rsidRPr="00127A59">
              <w:rPr>
                <w:sz w:val="22"/>
                <w:szCs w:val="22"/>
              </w:rPr>
              <w:t>10.1.6. Анализ организации налогового учета с целью оценки возможности формирования своевременной и достоверной информации для формирования налогооблагаемой базы по налогу на прибыль.</w:t>
            </w:r>
          </w:p>
          <w:p w:rsidR="00781881" w:rsidRPr="00127A59" w:rsidRDefault="00781881" w:rsidP="00325EB2">
            <w:pPr>
              <w:ind w:firstLine="261"/>
              <w:jc w:val="both"/>
              <w:rPr>
                <w:sz w:val="22"/>
              </w:rPr>
            </w:pPr>
            <w:r w:rsidRPr="00127A59">
              <w:rPr>
                <w:sz w:val="22"/>
                <w:szCs w:val="22"/>
              </w:rPr>
              <w:t>10.1.7. Проверка исполнения предприятием функций налогового агента.</w:t>
            </w:r>
          </w:p>
          <w:p w:rsidR="00781881" w:rsidRPr="00127A59" w:rsidRDefault="00781881" w:rsidP="00325EB2">
            <w:pPr>
              <w:ind w:firstLine="261"/>
              <w:jc w:val="both"/>
              <w:rPr>
                <w:sz w:val="22"/>
              </w:rPr>
            </w:pPr>
            <w:r w:rsidRPr="00127A59">
              <w:rPr>
                <w:sz w:val="22"/>
                <w:szCs w:val="22"/>
              </w:rPr>
              <w:t>10.1.8. Анализ корректности заполнения налоговой декларации по налогу на прибыль.</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10.2.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расчетов по </w:t>
            </w:r>
            <w:r w:rsidRPr="00127A59">
              <w:rPr>
                <w:sz w:val="18"/>
                <w:szCs w:val="18"/>
              </w:rPr>
              <w:lastRenderedPageBreak/>
              <w:t>НДС.</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lastRenderedPageBreak/>
              <w:t xml:space="preserve">10.2.1. Анализ и оценка порядка начисления предприятием НДС в разрезе </w:t>
            </w:r>
            <w:r w:rsidRPr="00127A59">
              <w:rPr>
                <w:sz w:val="22"/>
                <w:szCs w:val="22"/>
              </w:rPr>
              <w:lastRenderedPageBreak/>
              <w:t>объектов налогообложения, установленных статьей 146 НК РФ.</w:t>
            </w:r>
          </w:p>
          <w:p w:rsidR="00781881" w:rsidRPr="00127A59" w:rsidRDefault="00781881" w:rsidP="00325EB2">
            <w:pPr>
              <w:ind w:firstLine="261"/>
              <w:jc w:val="both"/>
              <w:rPr>
                <w:sz w:val="22"/>
              </w:rPr>
            </w:pPr>
            <w:r w:rsidRPr="00127A59">
              <w:rPr>
                <w:sz w:val="22"/>
                <w:szCs w:val="22"/>
              </w:rPr>
              <w:t>10.2.2. Анализ порядка формирования книги покупок и соответствия данных книги покупок  данным декларации по НДС.</w:t>
            </w:r>
          </w:p>
          <w:p w:rsidR="00781881" w:rsidRPr="00127A59" w:rsidRDefault="00781881" w:rsidP="00325EB2">
            <w:pPr>
              <w:ind w:firstLine="261"/>
              <w:jc w:val="both"/>
              <w:rPr>
                <w:sz w:val="22"/>
              </w:rPr>
            </w:pPr>
            <w:r w:rsidRPr="00127A59">
              <w:rPr>
                <w:sz w:val="22"/>
                <w:szCs w:val="22"/>
              </w:rPr>
              <w:t>10.2.3 Анализ организации раздельного учета объектов налогообложения НДС, имеющих различные налоговые ставки.</w:t>
            </w:r>
          </w:p>
          <w:p w:rsidR="00781881" w:rsidRPr="00127A59" w:rsidRDefault="00781881" w:rsidP="00325EB2">
            <w:pPr>
              <w:ind w:firstLine="261"/>
              <w:jc w:val="both"/>
              <w:rPr>
                <w:sz w:val="22"/>
              </w:rPr>
            </w:pPr>
            <w:r w:rsidRPr="00127A59">
              <w:rPr>
                <w:sz w:val="22"/>
                <w:szCs w:val="22"/>
              </w:rPr>
              <w:t>10.2.4. Анализ порядка формирования книги продаж и соответствия данных книги продаж данным декларации по НДС.</w:t>
            </w:r>
          </w:p>
          <w:p w:rsidR="00781881" w:rsidRPr="00127A59" w:rsidRDefault="00781881" w:rsidP="00325EB2">
            <w:pPr>
              <w:ind w:firstLine="261"/>
              <w:jc w:val="both"/>
              <w:rPr>
                <w:sz w:val="22"/>
              </w:rPr>
            </w:pPr>
            <w:r>
              <w:rPr>
                <w:sz w:val="22"/>
                <w:szCs w:val="22"/>
              </w:rPr>
              <w:t>10.2.5</w:t>
            </w:r>
            <w:r w:rsidRPr="00127A59">
              <w:rPr>
                <w:sz w:val="22"/>
                <w:szCs w:val="22"/>
              </w:rPr>
              <w:t>. Анализ порядка осуществления раздельного учета хозяйственных операций подлежащих и не подлежащих налогообложению, порядок определения и отражения на счетах бухгалтерского учета и в налоговой декларации результатов таких операций. Анализ порядка включения НДС, уплаченного поставщикам, в состав расходов по видам деятельности, не подлежащим налогообложению.</w:t>
            </w:r>
          </w:p>
          <w:p w:rsidR="00781881" w:rsidRPr="00127A59" w:rsidRDefault="00781881" w:rsidP="00325EB2">
            <w:pPr>
              <w:ind w:firstLine="261"/>
              <w:jc w:val="both"/>
              <w:rPr>
                <w:sz w:val="22"/>
              </w:rPr>
            </w:pPr>
            <w:r>
              <w:rPr>
                <w:sz w:val="22"/>
                <w:szCs w:val="22"/>
              </w:rPr>
              <w:t>10.2.6</w:t>
            </w:r>
            <w:r w:rsidRPr="00127A59">
              <w:rPr>
                <w:sz w:val="22"/>
                <w:szCs w:val="22"/>
              </w:rPr>
              <w:t>. Проверка правильности оформления счетов-фактур выданных.</w:t>
            </w:r>
          </w:p>
          <w:p w:rsidR="00781881" w:rsidRPr="00127A59" w:rsidRDefault="00781881" w:rsidP="00325EB2">
            <w:pPr>
              <w:ind w:firstLine="261"/>
              <w:jc w:val="both"/>
              <w:rPr>
                <w:sz w:val="22"/>
              </w:rPr>
            </w:pPr>
            <w:r>
              <w:rPr>
                <w:sz w:val="22"/>
                <w:szCs w:val="22"/>
              </w:rPr>
              <w:t>10.2.7</w:t>
            </w:r>
            <w:r w:rsidRPr="00127A59">
              <w:rPr>
                <w:sz w:val="22"/>
                <w:szCs w:val="22"/>
              </w:rPr>
              <w:t>. Анализ порядка начисления налога с сумм авансов, полученных и иных сумм, связанных с оплатой за товары, работы, услуги.</w:t>
            </w:r>
          </w:p>
          <w:p w:rsidR="00781881" w:rsidRPr="00127A59" w:rsidRDefault="00781881" w:rsidP="00325EB2">
            <w:pPr>
              <w:ind w:firstLine="261"/>
              <w:jc w:val="both"/>
              <w:rPr>
                <w:sz w:val="22"/>
              </w:rPr>
            </w:pPr>
            <w:r w:rsidRPr="00127A59">
              <w:rPr>
                <w:sz w:val="22"/>
                <w:szCs w:val="22"/>
              </w:rPr>
              <w:t>1</w:t>
            </w:r>
            <w:r>
              <w:rPr>
                <w:sz w:val="22"/>
                <w:szCs w:val="22"/>
              </w:rPr>
              <w:t>0.2.8</w:t>
            </w:r>
            <w:r w:rsidRPr="00127A59">
              <w:rPr>
                <w:sz w:val="22"/>
                <w:szCs w:val="22"/>
              </w:rPr>
              <w:t>. Анализ корректности заполнения налоговой декларации по налогу на добавленную стоимость.</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lastRenderedPageBreak/>
              <w:t>10.3.</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расчетов по налогу на имущество. </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10.3.1. Анализ соблюдения порядка исчисления налога.</w:t>
            </w:r>
          </w:p>
          <w:p w:rsidR="00781881" w:rsidRPr="00127A59" w:rsidRDefault="00781881" w:rsidP="00325EB2">
            <w:pPr>
              <w:ind w:firstLine="261"/>
              <w:jc w:val="both"/>
              <w:rPr>
                <w:sz w:val="22"/>
              </w:rPr>
            </w:pPr>
            <w:r w:rsidRPr="00127A59">
              <w:rPr>
                <w:sz w:val="22"/>
                <w:szCs w:val="22"/>
              </w:rPr>
              <w:t>10.3.2. Анализ обоснованности применения льгот.</w:t>
            </w:r>
          </w:p>
          <w:p w:rsidR="00781881" w:rsidRPr="00127A59" w:rsidRDefault="00781881" w:rsidP="00325EB2">
            <w:pPr>
              <w:ind w:firstLine="261"/>
              <w:jc w:val="both"/>
              <w:rPr>
                <w:sz w:val="22"/>
              </w:rPr>
            </w:pPr>
            <w:r w:rsidRPr="00127A59">
              <w:rPr>
                <w:sz w:val="22"/>
                <w:szCs w:val="22"/>
              </w:rPr>
              <w:t>10.3.3. Анализ порядка исчисления и уплаты сумм налога на имущество вне места нахождения предприятия и сдачи налоговых деклараций.</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10.4.</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расчетов по налогу на землю (или арендные платежи) и прочим налоговым платежам.</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10.4.1.Проверка правильности исчисления налогов, обоснованность применения льгот.</w:t>
            </w:r>
          </w:p>
          <w:p w:rsidR="00781881" w:rsidRPr="00127A59" w:rsidRDefault="00781881" w:rsidP="00325EB2">
            <w:pPr>
              <w:ind w:firstLine="261"/>
              <w:jc w:val="both"/>
              <w:rPr>
                <w:sz w:val="22"/>
              </w:rPr>
            </w:pPr>
            <w:r w:rsidRPr="00127A59">
              <w:rPr>
                <w:sz w:val="22"/>
                <w:szCs w:val="22"/>
              </w:rPr>
              <w:t xml:space="preserve">10.4.2.Анализ порядка исчисления и уплаты арендных платежей по аренде земли. </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11.</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учета имущества и обязательств на </w:t>
            </w:r>
            <w:proofErr w:type="spellStart"/>
            <w:r w:rsidRPr="00127A59">
              <w:rPr>
                <w:sz w:val="18"/>
                <w:szCs w:val="18"/>
              </w:rPr>
              <w:t>забалансовых</w:t>
            </w:r>
            <w:proofErr w:type="spellEnd"/>
            <w:r w:rsidRPr="00127A59">
              <w:rPr>
                <w:sz w:val="18"/>
                <w:szCs w:val="18"/>
              </w:rPr>
              <w:t xml:space="preserve"> счетах.</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 xml:space="preserve">Аудит учета имущества и обязательств, подлежащих учету на </w:t>
            </w:r>
            <w:proofErr w:type="spellStart"/>
            <w:r w:rsidRPr="00127A59">
              <w:rPr>
                <w:sz w:val="22"/>
                <w:szCs w:val="22"/>
              </w:rPr>
              <w:t>забалансовых</w:t>
            </w:r>
            <w:proofErr w:type="spellEnd"/>
            <w:r w:rsidRPr="00127A59">
              <w:rPr>
                <w:sz w:val="22"/>
                <w:szCs w:val="22"/>
              </w:rPr>
              <w:t xml:space="preserve"> счетах (проверка правильности классификации и оценки имущества и обязательств, подлежащего учету на </w:t>
            </w:r>
            <w:proofErr w:type="spellStart"/>
            <w:r w:rsidRPr="00127A59">
              <w:rPr>
                <w:sz w:val="22"/>
                <w:szCs w:val="22"/>
              </w:rPr>
              <w:t>забалансовых</w:t>
            </w:r>
            <w:proofErr w:type="spellEnd"/>
            <w:r w:rsidRPr="00127A59">
              <w:rPr>
                <w:sz w:val="22"/>
                <w:szCs w:val="22"/>
              </w:rPr>
              <w:t xml:space="preserve"> счетах):</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обеспечение обязательств и платежей выданных;</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обеспечение обязательств и платежей полученных;</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арендованные основные средства;</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основные средства, сданные в аренду;</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основные средства, не признанные амортизируемым имуществом и учитываемые предприятием по нулевой стоимости;</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товарно-материальные ценности, принятые на ответственное хранение;</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материалы, принятые в переработку;</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товары, принятые на комиссию;</w:t>
            </w:r>
          </w:p>
          <w:p w:rsidR="00781881" w:rsidRPr="00127A59" w:rsidRDefault="00781881" w:rsidP="00325EB2">
            <w:pPr>
              <w:numPr>
                <w:ilvl w:val="0"/>
                <w:numId w:val="15"/>
              </w:numPr>
              <w:tabs>
                <w:tab w:val="clear" w:pos="0"/>
                <w:tab w:val="num" w:pos="981"/>
              </w:tabs>
              <w:suppressAutoHyphens/>
              <w:ind w:left="-22" w:firstLine="283"/>
              <w:jc w:val="both"/>
              <w:rPr>
                <w:rFonts w:eastAsia="MS Mincho"/>
                <w:sz w:val="22"/>
              </w:rPr>
            </w:pPr>
            <w:r w:rsidRPr="00127A59">
              <w:rPr>
                <w:rFonts w:eastAsia="MS Mincho"/>
                <w:sz w:val="22"/>
                <w:szCs w:val="22"/>
              </w:rPr>
              <w:t>оборудование, принятое для монтажа.</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t>12.</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 xml:space="preserve">Аудит отражения в бухгалтерском учете последствий событий, произошедших после отчетной даты и условных фактов </w:t>
            </w:r>
            <w:r w:rsidRPr="00127A59">
              <w:rPr>
                <w:sz w:val="18"/>
                <w:szCs w:val="18"/>
              </w:rPr>
              <w:lastRenderedPageBreak/>
              <w:t>хозяйственной деятельности.</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lastRenderedPageBreak/>
              <w:t>12.1. Анализ состава событий, произошедших после отчетной даты.</w:t>
            </w:r>
          </w:p>
          <w:p w:rsidR="00781881" w:rsidRPr="00127A59" w:rsidRDefault="00781881" w:rsidP="00325EB2">
            <w:pPr>
              <w:ind w:firstLine="261"/>
              <w:jc w:val="both"/>
              <w:rPr>
                <w:sz w:val="22"/>
              </w:rPr>
            </w:pPr>
            <w:r w:rsidRPr="00127A59">
              <w:rPr>
                <w:sz w:val="22"/>
                <w:szCs w:val="22"/>
              </w:rPr>
              <w:t>12.2. Анализ  порядка раскрытия существенных последствий событий, произошедших после отчетной даты, в бухгалтерском учете и отчетности за проверяемый период.</w:t>
            </w:r>
          </w:p>
          <w:p w:rsidR="00781881" w:rsidRPr="00127A59" w:rsidRDefault="00781881" w:rsidP="00325EB2">
            <w:pPr>
              <w:ind w:firstLine="261"/>
              <w:jc w:val="both"/>
              <w:rPr>
                <w:sz w:val="22"/>
              </w:rPr>
            </w:pPr>
            <w:r w:rsidRPr="00127A59">
              <w:rPr>
                <w:sz w:val="22"/>
                <w:szCs w:val="22"/>
              </w:rPr>
              <w:t>12.3. Анализ состава условных активов и обязательств и порядка раскрытия информации о них в бухгалтерской отчетности.</w:t>
            </w:r>
          </w:p>
        </w:tc>
      </w:tr>
      <w:tr w:rsidR="00781881" w:rsidRPr="00D9381F" w:rsidTr="00325EB2">
        <w:trPr>
          <w:trHeight w:val="227"/>
        </w:trPr>
        <w:tc>
          <w:tcPr>
            <w:tcW w:w="707" w:type="dxa"/>
            <w:tcBorders>
              <w:top w:val="single" w:sz="4" w:space="0" w:color="000000"/>
              <w:left w:val="single" w:sz="4" w:space="0" w:color="000000"/>
              <w:bottom w:val="single" w:sz="4" w:space="0" w:color="000000"/>
            </w:tcBorders>
          </w:tcPr>
          <w:p w:rsidR="00781881" w:rsidRPr="00127A59" w:rsidRDefault="00781881" w:rsidP="00325EB2">
            <w:pPr>
              <w:snapToGrid w:val="0"/>
              <w:rPr>
                <w:sz w:val="22"/>
              </w:rPr>
            </w:pPr>
            <w:r w:rsidRPr="00127A59">
              <w:rPr>
                <w:sz w:val="22"/>
                <w:szCs w:val="22"/>
              </w:rPr>
              <w:lastRenderedPageBreak/>
              <w:t>13.</w:t>
            </w:r>
          </w:p>
        </w:tc>
        <w:tc>
          <w:tcPr>
            <w:tcW w:w="1420" w:type="dxa"/>
            <w:tcBorders>
              <w:top w:val="single" w:sz="4" w:space="0" w:color="000000"/>
              <w:left w:val="single" w:sz="4" w:space="0" w:color="000000"/>
              <w:bottom w:val="single" w:sz="4" w:space="0" w:color="000000"/>
            </w:tcBorders>
          </w:tcPr>
          <w:p w:rsidR="00781881" w:rsidRPr="00127A59" w:rsidRDefault="00781881" w:rsidP="00325EB2">
            <w:pPr>
              <w:snapToGrid w:val="0"/>
              <w:rPr>
                <w:sz w:val="18"/>
                <w:szCs w:val="18"/>
              </w:rPr>
            </w:pPr>
            <w:r w:rsidRPr="00127A59">
              <w:rPr>
                <w:sz w:val="18"/>
                <w:szCs w:val="18"/>
              </w:rPr>
              <w:t>Аудит бухгалтерской отчетности.</w:t>
            </w:r>
          </w:p>
        </w:tc>
        <w:tc>
          <w:tcPr>
            <w:tcW w:w="7783" w:type="dxa"/>
            <w:tcBorders>
              <w:top w:val="single" w:sz="4" w:space="0" w:color="000000"/>
              <w:left w:val="single" w:sz="4" w:space="0" w:color="000000"/>
              <w:bottom w:val="single" w:sz="4" w:space="0" w:color="000000"/>
              <w:right w:val="single" w:sz="4" w:space="0" w:color="000000"/>
            </w:tcBorders>
          </w:tcPr>
          <w:p w:rsidR="00781881" w:rsidRPr="00127A59" w:rsidRDefault="00781881" w:rsidP="00325EB2">
            <w:pPr>
              <w:snapToGrid w:val="0"/>
              <w:ind w:firstLine="261"/>
              <w:jc w:val="both"/>
              <w:rPr>
                <w:sz w:val="22"/>
              </w:rPr>
            </w:pPr>
            <w:r w:rsidRPr="00127A59">
              <w:rPr>
                <w:sz w:val="22"/>
                <w:szCs w:val="22"/>
              </w:rPr>
              <w:t>13.1. Анализ состава и содержания бухгалтерской (финансовой) отчетности за проверяемый период.</w:t>
            </w:r>
          </w:p>
          <w:p w:rsidR="00781881" w:rsidRPr="00127A59" w:rsidRDefault="00781881" w:rsidP="00325EB2">
            <w:pPr>
              <w:ind w:firstLine="261"/>
              <w:jc w:val="both"/>
              <w:rPr>
                <w:sz w:val="22"/>
              </w:rPr>
            </w:pPr>
            <w:r w:rsidRPr="00127A59">
              <w:rPr>
                <w:sz w:val="22"/>
                <w:szCs w:val="22"/>
              </w:rPr>
              <w:t>13.2. Проверка соответствия показателей бухгалтерской отчетности остаткам по счетам Главной книги и регистрам бухгалтерского учета.</w:t>
            </w:r>
          </w:p>
          <w:p w:rsidR="00781881" w:rsidRPr="00127A59" w:rsidRDefault="00781881" w:rsidP="00325EB2">
            <w:pPr>
              <w:ind w:firstLine="261"/>
              <w:jc w:val="both"/>
              <w:rPr>
                <w:sz w:val="22"/>
              </w:rPr>
            </w:pPr>
            <w:r w:rsidRPr="00127A59">
              <w:rPr>
                <w:sz w:val="22"/>
                <w:szCs w:val="22"/>
              </w:rPr>
              <w:t xml:space="preserve">13.3. Проверка </w:t>
            </w:r>
            <w:proofErr w:type="spellStart"/>
            <w:r w:rsidRPr="00127A59">
              <w:rPr>
                <w:sz w:val="22"/>
                <w:szCs w:val="22"/>
              </w:rPr>
              <w:t>взаимоувязки</w:t>
            </w:r>
            <w:proofErr w:type="spellEnd"/>
            <w:r w:rsidRPr="00127A59">
              <w:rPr>
                <w:sz w:val="22"/>
                <w:szCs w:val="22"/>
              </w:rPr>
              <w:t xml:space="preserve"> показателей различных форм отчетности. </w:t>
            </w:r>
          </w:p>
          <w:p w:rsidR="00781881" w:rsidRPr="00127A59" w:rsidRDefault="00781881" w:rsidP="00325EB2">
            <w:pPr>
              <w:ind w:firstLine="261"/>
              <w:jc w:val="both"/>
              <w:rPr>
                <w:sz w:val="22"/>
              </w:rPr>
            </w:pPr>
            <w:r w:rsidRPr="00127A59">
              <w:rPr>
                <w:sz w:val="22"/>
                <w:szCs w:val="22"/>
              </w:rPr>
              <w:t>13.4. Анализ начальных и сравнительных показателей бухгалтерской (финансовой) отчетности.</w:t>
            </w:r>
          </w:p>
          <w:p w:rsidR="00781881" w:rsidRPr="00127A59" w:rsidRDefault="00781881" w:rsidP="00325EB2">
            <w:pPr>
              <w:ind w:firstLine="261"/>
              <w:jc w:val="both"/>
              <w:rPr>
                <w:sz w:val="22"/>
              </w:rPr>
            </w:pPr>
            <w:r w:rsidRPr="00127A59">
              <w:rPr>
                <w:sz w:val="22"/>
                <w:szCs w:val="22"/>
              </w:rPr>
              <w:t>13.5. Анализ порядка включения в бухгалтерскую отчетность показателей деятельности всех подразделений предприятия.</w:t>
            </w:r>
          </w:p>
          <w:p w:rsidR="00781881" w:rsidRPr="00127A59" w:rsidRDefault="00781881" w:rsidP="00325EB2">
            <w:pPr>
              <w:ind w:firstLine="261"/>
              <w:jc w:val="both"/>
              <w:rPr>
                <w:sz w:val="22"/>
              </w:rPr>
            </w:pPr>
            <w:r w:rsidRPr="00127A59">
              <w:rPr>
                <w:sz w:val="22"/>
                <w:szCs w:val="22"/>
              </w:rPr>
              <w:t>13.6. Анализ формирования бухгалтерской отчетности.</w:t>
            </w:r>
          </w:p>
          <w:p w:rsidR="00781881" w:rsidRPr="00127A59" w:rsidRDefault="00781881" w:rsidP="00325EB2">
            <w:pPr>
              <w:ind w:firstLine="261"/>
              <w:jc w:val="both"/>
              <w:rPr>
                <w:sz w:val="22"/>
              </w:rPr>
            </w:pPr>
            <w:r w:rsidRPr="00127A59">
              <w:rPr>
                <w:sz w:val="22"/>
                <w:szCs w:val="22"/>
              </w:rPr>
              <w:t>13.7. Анализ достоверности и полноты раскрытия информации о деятельности предприятия в пояснительной записке к годовой бухгалтерской отчетности.</w:t>
            </w:r>
          </w:p>
          <w:p w:rsidR="00781881" w:rsidRPr="00127A59" w:rsidRDefault="00781881" w:rsidP="00325EB2">
            <w:pPr>
              <w:ind w:firstLine="261"/>
              <w:jc w:val="both"/>
              <w:rPr>
                <w:sz w:val="22"/>
              </w:rPr>
            </w:pPr>
            <w:r w:rsidRPr="00127A59">
              <w:rPr>
                <w:sz w:val="22"/>
                <w:szCs w:val="22"/>
              </w:rPr>
              <w:t>13.8. Раскрытие информации по прекращаемой деятельности предприятия</w:t>
            </w:r>
          </w:p>
        </w:tc>
      </w:tr>
    </w:tbl>
    <w:p w:rsidR="00781881" w:rsidRDefault="00781881" w:rsidP="00781881">
      <w:pPr>
        <w:pStyle w:val="a8"/>
        <w:ind w:firstLine="0"/>
        <w:rPr>
          <w:sz w:val="24"/>
          <w:szCs w:val="24"/>
        </w:rPr>
      </w:pPr>
    </w:p>
    <w:p w:rsidR="008706B4" w:rsidRPr="00E0283B" w:rsidRDefault="008706B4" w:rsidP="008706B4">
      <w:pPr>
        <w:pStyle w:val="a6"/>
        <w:spacing w:after="0"/>
        <w:jc w:val="center"/>
        <w:rPr>
          <w:b/>
          <w:highlight w:val="yellow"/>
        </w:rPr>
      </w:pPr>
    </w:p>
    <w:tbl>
      <w:tblPr>
        <w:tblW w:w="10008" w:type="dxa"/>
        <w:tblLook w:val="01E0" w:firstRow="1" w:lastRow="1" w:firstColumn="1" w:lastColumn="1" w:noHBand="0" w:noVBand="0"/>
      </w:tblPr>
      <w:tblGrid>
        <w:gridCol w:w="2101"/>
        <w:gridCol w:w="723"/>
        <w:gridCol w:w="2150"/>
        <w:gridCol w:w="236"/>
        <w:gridCol w:w="2177"/>
        <w:gridCol w:w="723"/>
        <w:gridCol w:w="1898"/>
      </w:tblGrid>
      <w:tr w:rsidR="00F629FB" w:rsidRPr="00E0283B" w:rsidTr="00325EB2">
        <w:tc>
          <w:tcPr>
            <w:tcW w:w="4974" w:type="dxa"/>
            <w:gridSpan w:val="3"/>
          </w:tcPr>
          <w:p w:rsidR="00F629FB" w:rsidRPr="00E0283B" w:rsidRDefault="00F629FB" w:rsidP="00325EB2">
            <w:pPr>
              <w:rPr>
                <w:b/>
              </w:rPr>
            </w:pPr>
            <w:r w:rsidRPr="00E0283B">
              <w:rPr>
                <w:b/>
              </w:rPr>
              <w:t>Заказчик:</w:t>
            </w:r>
          </w:p>
        </w:tc>
        <w:tc>
          <w:tcPr>
            <w:tcW w:w="236" w:type="dxa"/>
          </w:tcPr>
          <w:p w:rsidR="00F629FB" w:rsidRPr="00E0283B" w:rsidRDefault="00F629FB" w:rsidP="00325EB2"/>
        </w:tc>
        <w:tc>
          <w:tcPr>
            <w:tcW w:w="4798" w:type="dxa"/>
            <w:gridSpan w:val="3"/>
          </w:tcPr>
          <w:p w:rsidR="00F629FB" w:rsidRPr="00E0283B" w:rsidRDefault="00F629FB" w:rsidP="00325EB2">
            <w:pPr>
              <w:rPr>
                <w:b/>
              </w:rPr>
            </w:pPr>
            <w:r w:rsidRPr="00E0283B">
              <w:rPr>
                <w:b/>
              </w:rPr>
              <w:t>Исполнитель:</w:t>
            </w:r>
          </w:p>
        </w:tc>
      </w:tr>
      <w:tr w:rsidR="00F629FB" w:rsidRPr="00E0283B" w:rsidTr="00325EB2">
        <w:tc>
          <w:tcPr>
            <w:tcW w:w="4974" w:type="dxa"/>
            <w:gridSpan w:val="3"/>
          </w:tcPr>
          <w:p w:rsidR="00F629FB" w:rsidRPr="00E0283B" w:rsidRDefault="00F629FB" w:rsidP="00325EB2">
            <w:r w:rsidRPr="00E0283B">
              <w:t>Федеральное казенное предприятие «Аэропорты Красноярья»</w:t>
            </w:r>
          </w:p>
        </w:tc>
        <w:tc>
          <w:tcPr>
            <w:tcW w:w="236" w:type="dxa"/>
          </w:tcPr>
          <w:p w:rsidR="00F629FB" w:rsidRPr="00E0283B" w:rsidRDefault="00F629FB" w:rsidP="00325EB2">
            <w:pPr>
              <w:rPr>
                <w:b/>
              </w:rPr>
            </w:pPr>
          </w:p>
        </w:tc>
        <w:tc>
          <w:tcPr>
            <w:tcW w:w="4798" w:type="dxa"/>
            <w:gridSpan w:val="3"/>
          </w:tcPr>
          <w:p w:rsidR="00F629FB" w:rsidRPr="00E0283B" w:rsidRDefault="00F629FB" w:rsidP="00325EB2">
            <w:pPr>
              <w:rPr>
                <w:b/>
              </w:rPr>
            </w:pPr>
          </w:p>
        </w:tc>
      </w:tr>
      <w:tr w:rsidR="00F629FB" w:rsidRPr="00E0283B" w:rsidTr="00325EB2">
        <w:trPr>
          <w:trHeight w:val="516"/>
        </w:trPr>
        <w:tc>
          <w:tcPr>
            <w:tcW w:w="4974" w:type="dxa"/>
            <w:gridSpan w:val="3"/>
          </w:tcPr>
          <w:p w:rsidR="00F629FB" w:rsidRPr="00E0283B" w:rsidRDefault="00F629FB" w:rsidP="00325EB2">
            <w:r w:rsidRPr="00E0283B">
              <w:t xml:space="preserve">Юридический адрес: 663021 Красноярский край, </w:t>
            </w:r>
            <w:proofErr w:type="spellStart"/>
            <w:r w:rsidRPr="00E0283B">
              <w:t>Емельяновский</w:t>
            </w:r>
            <w:proofErr w:type="spellEnd"/>
            <w:r w:rsidRPr="00E0283B">
              <w:t xml:space="preserve"> район, аэропорт Черемшанка»</w:t>
            </w:r>
          </w:p>
          <w:p w:rsidR="00F629FB" w:rsidRPr="00E0283B" w:rsidRDefault="00F629FB" w:rsidP="00325EB2">
            <w:r w:rsidRPr="00E0283B">
              <w:t xml:space="preserve">Платежные реквизиты: Красноярский филиал ОАО «МДМ Банк» </w:t>
            </w:r>
            <w:proofErr w:type="gramStart"/>
            <w:r w:rsidRPr="00E0283B">
              <w:t>р</w:t>
            </w:r>
            <w:proofErr w:type="gramEnd"/>
            <w:r w:rsidRPr="00E0283B">
              <w:t>/с 40502810808000000001, ИНН 2411022406, КПП 241101001, ОГРН 1122411000392, контактный телефон 8-902-9234521, 8-913-5610926.</w:t>
            </w:r>
          </w:p>
        </w:tc>
        <w:tc>
          <w:tcPr>
            <w:tcW w:w="236" w:type="dxa"/>
          </w:tcPr>
          <w:p w:rsidR="00F629FB" w:rsidRPr="00E0283B" w:rsidRDefault="00F629FB" w:rsidP="00325EB2"/>
        </w:tc>
        <w:tc>
          <w:tcPr>
            <w:tcW w:w="4798" w:type="dxa"/>
            <w:gridSpan w:val="3"/>
          </w:tcPr>
          <w:p w:rsidR="00F629FB" w:rsidRPr="00E0283B" w:rsidRDefault="00F629FB" w:rsidP="00325EB2">
            <w:pPr>
              <w:tabs>
                <w:tab w:val="left" w:pos="720"/>
              </w:tabs>
            </w:pPr>
            <w:r w:rsidRPr="00E0283B">
              <w:t xml:space="preserve">Юридический адрес: </w:t>
            </w:r>
          </w:p>
          <w:p w:rsidR="00F629FB" w:rsidRPr="00E0283B" w:rsidRDefault="00F629FB" w:rsidP="00325EB2">
            <w:pPr>
              <w:tabs>
                <w:tab w:val="left" w:pos="720"/>
              </w:tabs>
            </w:pPr>
            <w:r w:rsidRPr="00E0283B">
              <w:t>Тел.:</w:t>
            </w:r>
          </w:p>
          <w:p w:rsidR="00F629FB" w:rsidRPr="00E0283B" w:rsidRDefault="00F629FB" w:rsidP="00325EB2">
            <w:pPr>
              <w:tabs>
                <w:tab w:val="left" w:pos="720"/>
              </w:tabs>
            </w:pPr>
            <w:r w:rsidRPr="00E0283B">
              <w:t>Факс:</w:t>
            </w:r>
          </w:p>
          <w:p w:rsidR="00F629FB" w:rsidRPr="00E0283B" w:rsidRDefault="00F629FB" w:rsidP="00325EB2">
            <w:pPr>
              <w:tabs>
                <w:tab w:val="left" w:pos="720"/>
              </w:tabs>
              <w:rPr>
                <w:bCs/>
              </w:rPr>
            </w:pPr>
            <w:r w:rsidRPr="00E0283B">
              <w:t>Ответственное лицо:</w:t>
            </w:r>
          </w:p>
        </w:tc>
      </w:tr>
      <w:tr w:rsidR="00F629FB" w:rsidRPr="00E0283B" w:rsidTr="00325EB2">
        <w:tc>
          <w:tcPr>
            <w:tcW w:w="4974" w:type="dxa"/>
            <w:gridSpan w:val="3"/>
          </w:tcPr>
          <w:p w:rsidR="00F629FB" w:rsidRPr="00E0283B" w:rsidRDefault="00F629FB" w:rsidP="00325EB2">
            <w:pPr>
              <w:rPr>
                <w:spacing w:val="5"/>
              </w:rPr>
            </w:pPr>
            <w:r w:rsidRPr="00E0283B">
              <w:t>Почтовый адрес: 660077, Красноярский край, г. Красноярск, ул. Молокова, 1, корп. 4., офис № 160.</w:t>
            </w:r>
          </w:p>
        </w:tc>
        <w:tc>
          <w:tcPr>
            <w:tcW w:w="236" w:type="dxa"/>
          </w:tcPr>
          <w:p w:rsidR="00F629FB" w:rsidRPr="00E0283B" w:rsidRDefault="00F629FB" w:rsidP="00325EB2"/>
        </w:tc>
        <w:tc>
          <w:tcPr>
            <w:tcW w:w="4798" w:type="dxa"/>
            <w:gridSpan w:val="3"/>
          </w:tcPr>
          <w:p w:rsidR="00F629FB" w:rsidRPr="00E0283B" w:rsidRDefault="00F629FB" w:rsidP="00325EB2">
            <w:pPr>
              <w:tabs>
                <w:tab w:val="left" w:pos="720"/>
              </w:tabs>
              <w:jc w:val="both"/>
              <w:rPr>
                <w:bCs/>
              </w:rPr>
            </w:pPr>
            <w:r w:rsidRPr="00E0283B">
              <w:rPr>
                <w:bCs/>
              </w:rPr>
              <w:t xml:space="preserve">ИНН ____________, КПП _____________, </w:t>
            </w:r>
          </w:p>
          <w:p w:rsidR="00F629FB" w:rsidRPr="00E0283B" w:rsidRDefault="00F629FB" w:rsidP="00325EB2">
            <w:pPr>
              <w:tabs>
                <w:tab w:val="left" w:pos="720"/>
              </w:tabs>
              <w:jc w:val="both"/>
              <w:rPr>
                <w:bCs/>
              </w:rPr>
            </w:pPr>
            <w:r w:rsidRPr="00E0283B">
              <w:rPr>
                <w:bCs/>
              </w:rPr>
              <w:t>ОГРН ______________</w:t>
            </w:r>
          </w:p>
          <w:p w:rsidR="00F629FB" w:rsidRPr="00E0283B" w:rsidRDefault="00F629FB" w:rsidP="00325EB2">
            <w:pPr>
              <w:tabs>
                <w:tab w:val="left" w:pos="720"/>
              </w:tabs>
              <w:jc w:val="both"/>
              <w:rPr>
                <w:bCs/>
              </w:rPr>
            </w:pPr>
          </w:p>
          <w:p w:rsidR="00F629FB" w:rsidRPr="00E0283B" w:rsidRDefault="00F629FB" w:rsidP="00325EB2">
            <w:pPr>
              <w:tabs>
                <w:tab w:val="left" w:pos="720"/>
              </w:tabs>
              <w:jc w:val="both"/>
              <w:rPr>
                <w:bCs/>
              </w:rPr>
            </w:pPr>
            <w:proofErr w:type="gramStart"/>
            <w:r w:rsidRPr="00E0283B">
              <w:rPr>
                <w:bCs/>
              </w:rPr>
              <w:t>р</w:t>
            </w:r>
            <w:proofErr w:type="gramEnd"/>
            <w:r w:rsidRPr="00E0283B">
              <w:rPr>
                <w:bCs/>
              </w:rPr>
              <w:t>/с _____________________</w:t>
            </w:r>
          </w:p>
          <w:p w:rsidR="00F629FB" w:rsidRPr="00E0283B" w:rsidRDefault="00F629FB" w:rsidP="00325EB2">
            <w:pPr>
              <w:tabs>
                <w:tab w:val="left" w:pos="720"/>
              </w:tabs>
              <w:jc w:val="both"/>
              <w:rPr>
                <w:bCs/>
              </w:rPr>
            </w:pPr>
            <w:r w:rsidRPr="00E0283B">
              <w:rPr>
                <w:bCs/>
              </w:rPr>
              <w:t>к/с _____________________</w:t>
            </w:r>
          </w:p>
          <w:p w:rsidR="00F629FB" w:rsidRPr="00E0283B" w:rsidRDefault="00F629FB" w:rsidP="00325EB2">
            <w:pPr>
              <w:tabs>
                <w:tab w:val="left" w:pos="720"/>
              </w:tabs>
              <w:jc w:val="both"/>
            </w:pPr>
            <w:r w:rsidRPr="00E0283B">
              <w:rPr>
                <w:bCs/>
              </w:rPr>
              <w:t>БИК ____________________</w:t>
            </w:r>
          </w:p>
        </w:tc>
      </w:tr>
      <w:tr w:rsidR="00F629FB" w:rsidRPr="00E0283B" w:rsidTr="00325EB2">
        <w:tc>
          <w:tcPr>
            <w:tcW w:w="4974" w:type="dxa"/>
            <w:gridSpan w:val="3"/>
          </w:tcPr>
          <w:p w:rsidR="00F629FB" w:rsidRPr="00E0283B" w:rsidRDefault="00F629FB" w:rsidP="00325EB2"/>
          <w:p w:rsidR="00F629FB" w:rsidRPr="00E0283B" w:rsidRDefault="00F629FB" w:rsidP="00325EB2">
            <w:pPr>
              <w:snapToGrid w:val="0"/>
              <w:rPr>
                <w:b/>
              </w:rPr>
            </w:pPr>
            <w:r w:rsidRPr="00E0283B">
              <w:rPr>
                <w:b/>
              </w:rPr>
              <w:t>Заказчик:</w:t>
            </w:r>
          </w:p>
          <w:p w:rsidR="00F629FB" w:rsidRPr="00E0283B" w:rsidRDefault="00F629FB" w:rsidP="00325EB2">
            <w:r w:rsidRPr="00E0283B">
              <w:t xml:space="preserve">Генеральный директор </w:t>
            </w:r>
          </w:p>
          <w:p w:rsidR="00F629FB" w:rsidRPr="00E0283B" w:rsidRDefault="00F629FB" w:rsidP="00325EB2">
            <w:r w:rsidRPr="00E0283B">
              <w:t>ФКП «Аэропорты Красноярья»</w:t>
            </w:r>
          </w:p>
          <w:p w:rsidR="00F629FB" w:rsidRPr="00E0283B" w:rsidRDefault="00F629FB" w:rsidP="00325EB2"/>
        </w:tc>
        <w:tc>
          <w:tcPr>
            <w:tcW w:w="236" w:type="dxa"/>
          </w:tcPr>
          <w:p w:rsidR="00F629FB" w:rsidRPr="00E0283B" w:rsidRDefault="00F629FB" w:rsidP="00325EB2"/>
        </w:tc>
        <w:tc>
          <w:tcPr>
            <w:tcW w:w="4798" w:type="dxa"/>
            <w:gridSpan w:val="3"/>
          </w:tcPr>
          <w:p w:rsidR="00F629FB" w:rsidRPr="00E0283B" w:rsidRDefault="00F629FB" w:rsidP="00325EB2">
            <w:pPr>
              <w:tabs>
                <w:tab w:val="left" w:pos="720"/>
              </w:tabs>
              <w:jc w:val="both"/>
              <w:rPr>
                <w:bCs/>
              </w:rPr>
            </w:pPr>
          </w:p>
          <w:p w:rsidR="00F629FB" w:rsidRPr="00E0283B" w:rsidRDefault="00F629FB" w:rsidP="00325EB2">
            <w:pPr>
              <w:tabs>
                <w:tab w:val="left" w:pos="720"/>
              </w:tabs>
              <w:jc w:val="both"/>
              <w:rPr>
                <w:bCs/>
                <w:i/>
              </w:rPr>
            </w:pPr>
            <w:r w:rsidRPr="00E0283B">
              <w:rPr>
                <w:bCs/>
                <w:i/>
              </w:rPr>
              <w:t>Должность</w:t>
            </w:r>
          </w:p>
        </w:tc>
      </w:tr>
      <w:tr w:rsidR="00F629FB" w:rsidRPr="00E0283B" w:rsidTr="00325EB2">
        <w:tc>
          <w:tcPr>
            <w:tcW w:w="2824" w:type="dxa"/>
            <w:gridSpan w:val="2"/>
          </w:tcPr>
          <w:p w:rsidR="00F629FB" w:rsidRPr="00E0283B" w:rsidRDefault="00F629FB" w:rsidP="00325EB2">
            <w:r w:rsidRPr="00E0283B">
              <w:t>подпись</w:t>
            </w:r>
          </w:p>
        </w:tc>
        <w:tc>
          <w:tcPr>
            <w:tcW w:w="2150" w:type="dxa"/>
          </w:tcPr>
          <w:p w:rsidR="00F629FB" w:rsidRPr="00E0283B" w:rsidRDefault="00F629FB" w:rsidP="00325EB2">
            <w:r w:rsidRPr="00E0283B">
              <w:t xml:space="preserve">М.А. </w:t>
            </w:r>
            <w:proofErr w:type="spellStart"/>
            <w:r w:rsidRPr="00E0283B">
              <w:t>Андраханов</w:t>
            </w:r>
            <w:proofErr w:type="spellEnd"/>
          </w:p>
        </w:tc>
        <w:tc>
          <w:tcPr>
            <w:tcW w:w="236" w:type="dxa"/>
          </w:tcPr>
          <w:p w:rsidR="00F629FB" w:rsidRPr="00E0283B" w:rsidRDefault="00F629FB" w:rsidP="00325EB2"/>
        </w:tc>
        <w:tc>
          <w:tcPr>
            <w:tcW w:w="2900" w:type="dxa"/>
            <w:gridSpan w:val="2"/>
          </w:tcPr>
          <w:p w:rsidR="00F629FB" w:rsidRPr="00E0283B" w:rsidRDefault="00F629FB" w:rsidP="00325EB2">
            <w:r w:rsidRPr="00E0283B">
              <w:t>подпись</w:t>
            </w:r>
          </w:p>
        </w:tc>
        <w:tc>
          <w:tcPr>
            <w:tcW w:w="1898" w:type="dxa"/>
          </w:tcPr>
          <w:p w:rsidR="00F629FB" w:rsidRPr="00E0283B" w:rsidRDefault="00F629FB" w:rsidP="00325EB2">
            <w:r w:rsidRPr="00E0283B">
              <w:t>Фамилия И.О.</w:t>
            </w:r>
          </w:p>
        </w:tc>
      </w:tr>
      <w:tr w:rsidR="00F629FB" w:rsidRPr="00E0283B" w:rsidTr="00325EB2">
        <w:tc>
          <w:tcPr>
            <w:tcW w:w="2101" w:type="dxa"/>
          </w:tcPr>
          <w:p w:rsidR="00F629FB" w:rsidRPr="00E0283B" w:rsidRDefault="00F629FB" w:rsidP="00325EB2"/>
        </w:tc>
        <w:tc>
          <w:tcPr>
            <w:tcW w:w="723" w:type="dxa"/>
          </w:tcPr>
          <w:p w:rsidR="00F629FB" w:rsidRPr="00E0283B" w:rsidRDefault="00F629FB" w:rsidP="00325EB2"/>
          <w:p w:rsidR="00F629FB" w:rsidRPr="00E0283B" w:rsidRDefault="00F629FB" w:rsidP="00325EB2">
            <w:r w:rsidRPr="00E0283B">
              <w:t>М.П.</w:t>
            </w:r>
          </w:p>
        </w:tc>
        <w:tc>
          <w:tcPr>
            <w:tcW w:w="2150" w:type="dxa"/>
          </w:tcPr>
          <w:p w:rsidR="00F629FB" w:rsidRPr="00E0283B" w:rsidRDefault="00F629FB" w:rsidP="00325EB2"/>
        </w:tc>
        <w:tc>
          <w:tcPr>
            <w:tcW w:w="236" w:type="dxa"/>
          </w:tcPr>
          <w:p w:rsidR="00F629FB" w:rsidRPr="00E0283B" w:rsidRDefault="00F629FB" w:rsidP="00325EB2"/>
        </w:tc>
        <w:tc>
          <w:tcPr>
            <w:tcW w:w="2177" w:type="dxa"/>
          </w:tcPr>
          <w:p w:rsidR="00F629FB" w:rsidRPr="00E0283B" w:rsidRDefault="00F629FB" w:rsidP="00325EB2"/>
        </w:tc>
        <w:tc>
          <w:tcPr>
            <w:tcW w:w="723" w:type="dxa"/>
          </w:tcPr>
          <w:p w:rsidR="00F629FB" w:rsidRPr="00E0283B" w:rsidRDefault="00F629FB" w:rsidP="00325EB2"/>
          <w:p w:rsidR="00F629FB" w:rsidRPr="00E0283B" w:rsidRDefault="00F629FB" w:rsidP="00325EB2">
            <w:r w:rsidRPr="00E0283B">
              <w:t>М.П.</w:t>
            </w:r>
          </w:p>
        </w:tc>
        <w:tc>
          <w:tcPr>
            <w:tcW w:w="1898" w:type="dxa"/>
          </w:tcPr>
          <w:p w:rsidR="00F629FB" w:rsidRPr="00E0283B" w:rsidRDefault="00F629FB" w:rsidP="00325EB2"/>
        </w:tc>
      </w:tr>
    </w:tbl>
    <w:p w:rsidR="00F629FB" w:rsidRPr="00E0283B" w:rsidRDefault="00F629FB" w:rsidP="00F629FB">
      <w:pPr>
        <w:jc w:val="center"/>
      </w:pPr>
    </w:p>
    <w:p w:rsidR="00FA697F" w:rsidRPr="00E0283B" w:rsidRDefault="00FA697F" w:rsidP="00CD6722">
      <w:pPr>
        <w:jc w:val="center"/>
      </w:pPr>
    </w:p>
    <w:p w:rsidR="00FA697F" w:rsidRPr="00CD6722" w:rsidRDefault="00FA697F" w:rsidP="00CD6722">
      <w:pPr>
        <w:jc w:val="center"/>
      </w:pPr>
    </w:p>
    <w:p w:rsidR="00BE2989" w:rsidRDefault="00BE2989" w:rsidP="00D45198">
      <w:pPr>
        <w:pStyle w:val="a4"/>
        <w:ind w:firstLine="0"/>
        <w:jc w:val="left"/>
        <w:rPr>
          <w:sz w:val="24"/>
        </w:rPr>
      </w:pPr>
    </w:p>
    <w:p w:rsidR="00E12601" w:rsidRDefault="00E12601" w:rsidP="00CD6722">
      <w:pPr>
        <w:pStyle w:val="a4"/>
        <w:ind w:left="5812" w:hanging="16"/>
        <w:jc w:val="left"/>
        <w:rPr>
          <w:sz w:val="24"/>
        </w:rPr>
      </w:pPr>
    </w:p>
    <w:p w:rsidR="00E12601" w:rsidRDefault="00E12601" w:rsidP="00CD6722">
      <w:pPr>
        <w:pStyle w:val="a4"/>
        <w:ind w:left="5812" w:hanging="16"/>
        <w:jc w:val="left"/>
        <w:rPr>
          <w:sz w:val="24"/>
        </w:rPr>
      </w:pPr>
    </w:p>
    <w:p w:rsidR="00FA697F" w:rsidRPr="00E0283B" w:rsidRDefault="00FA697F" w:rsidP="00CD6722">
      <w:pPr>
        <w:pStyle w:val="a4"/>
        <w:ind w:left="5812" w:hanging="16"/>
        <w:jc w:val="left"/>
        <w:rPr>
          <w:sz w:val="24"/>
        </w:rPr>
      </w:pPr>
      <w:r w:rsidRPr="00E0283B">
        <w:rPr>
          <w:sz w:val="24"/>
        </w:rPr>
        <w:lastRenderedPageBreak/>
        <w:t xml:space="preserve">Приложение № 4 </w:t>
      </w:r>
    </w:p>
    <w:p w:rsidR="00FA697F" w:rsidRPr="00E0283B" w:rsidRDefault="00FA697F" w:rsidP="00CD6722">
      <w:pPr>
        <w:pStyle w:val="a4"/>
        <w:ind w:left="5812" w:hanging="16"/>
        <w:rPr>
          <w:sz w:val="24"/>
        </w:rPr>
      </w:pPr>
      <w:r w:rsidRPr="00E0283B">
        <w:rPr>
          <w:sz w:val="24"/>
        </w:rPr>
        <w:t xml:space="preserve">к конкурсной документации </w:t>
      </w:r>
    </w:p>
    <w:p w:rsidR="00FA697F" w:rsidRPr="00E0283B" w:rsidRDefault="00FA697F" w:rsidP="00CD6722"/>
    <w:p w:rsidR="00FA697F" w:rsidRPr="00E0283B" w:rsidRDefault="00FA697F" w:rsidP="00CD6722">
      <w:pPr>
        <w:jc w:val="center"/>
        <w:rPr>
          <w:b/>
        </w:rPr>
      </w:pPr>
    </w:p>
    <w:p w:rsidR="00FA697F" w:rsidRPr="00E0283B" w:rsidRDefault="00FA697F" w:rsidP="00CD6722">
      <w:pPr>
        <w:jc w:val="center"/>
        <w:rPr>
          <w:b/>
        </w:rPr>
      </w:pPr>
      <w:r w:rsidRPr="00E0283B">
        <w:rPr>
          <w:b/>
        </w:rPr>
        <w:t>Обоснование начальной (максимальной) цены контракта</w:t>
      </w:r>
    </w:p>
    <w:p w:rsidR="00FA697F" w:rsidRPr="00E0283B" w:rsidRDefault="00FA697F" w:rsidP="00CD6722"/>
    <w:p w:rsidR="00D45198" w:rsidRPr="00E0283B" w:rsidRDefault="00FA697F" w:rsidP="00D45198">
      <w:pPr>
        <w:ind w:right="4" w:firstLine="737"/>
        <w:jc w:val="both"/>
      </w:pPr>
      <w:r w:rsidRPr="00E0283B">
        <w:t xml:space="preserve">Начальная (максимальная) цена контракта определена </w:t>
      </w:r>
      <w:r w:rsidRPr="00E0283B">
        <w:rPr>
          <w:color w:val="000000"/>
        </w:rPr>
        <w:t>на основании расчета</w:t>
      </w:r>
      <w:r w:rsidR="00D45198" w:rsidRPr="00E0283B">
        <w:rPr>
          <w:color w:val="000000"/>
        </w:rPr>
        <w:t xml:space="preserve"> Заказчика</w:t>
      </w:r>
      <w:r w:rsidRPr="00E0283B">
        <w:rPr>
          <w:color w:val="000000"/>
        </w:rPr>
        <w:t xml:space="preserve">, составленного </w:t>
      </w:r>
      <w:r w:rsidR="00D45198" w:rsidRPr="00E0283B">
        <w:rPr>
          <w:color w:val="000000"/>
        </w:rPr>
        <w:t xml:space="preserve">на основании данных </w:t>
      </w:r>
      <w:r w:rsidR="005F38E2" w:rsidRPr="00E0283B">
        <w:rPr>
          <w:color w:val="000000"/>
        </w:rPr>
        <w:t xml:space="preserve"> </w:t>
      </w:r>
      <w:r w:rsidR="00D45198" w:rsidRPr="00E0283B">
        <w:rPr>
          <w:color w:val="000000"/>
        </w:rPr>
        <w:t xml:space="preserve">с </w:t>
      </w:r>
      <w:r w:rsidR="00D45198" w:rsidRPr="00E0283B">
        <w:t xml:space="preserve">официального сайта </w:t>
      </w:r>
      <w:r w:rsidR="00D45198" w:rsidRPr="00E0283B">
        <w:rPr>
          <w:lang w:val="en-US"/>
        </w:rPr>
        <w:t>www</w:t>
      </w:r>
      <w:r w:rsidR="00D45198" w:rsidRPr="00E0283B">
        <w:t>.</w:t>
      </w:r>
      <w:proofErr w:type="spellStart"/>
      <w:r w:rsidR="00D45198" w:rsidRPr="00E0283B">
        <w:rPr>
          <w:lang w:val="en-US"/>
        </w:rPr>
        <w:t>zakupki</w:t>
      </w:r>
      <w:proofErr w:type="spellEnd"/>
      <w:r w:rsidR="00D45198" w:rsidRPr="00E0283B">
        <w:t>.</w:t>
      </w:r>
      <w:proofErr w:type="spellStart"/>
      <w:r w:rsidR="00D45198" w:rsidRPr="00E0283B">
        <w:rPr>
          <w:lang w:val="en-US"/>
        </w:rPr>
        <w:t>gov</w:t>
      </w:r>
      <w:proofErr w:type="spellEnd"/>
      <w:r w:rsidR="00D45198" w:rsidRPr="00E0283B">
        <w:t>.</w:t>
      </w:r>
      <w:proofErr w:type="spellStart"/>
      <w:r w:rsidR="00D45198" w:rsidRPr="00E0283B">
        <w:rPr>
          <w:lang w:val="en-US"/>
        </w:rPr>
        <w:t>ru</w:t>
      </w:r>
      <w:proofErr w:type="spellEnd"/>
      <w:r w:rsidR="00D45198" w:rsidRPr="00E0283B">
        <w:t>.</w:t>
      </w:r>
    </w:p>
    <w:p w:rsidR="005F38E2" w:rsidRPr="00E0283B" w:rsidRDefault="005F38E2" w:rsidP="005F38E2">
      <w:pPr>
        <w:ind w:right="4" w:firstLine="737"/>
        <w:jc w:val="both"/>
      </w:pPr>
      <w:r w:rsidRPr="00E0283B">
        <w:t xml:space="preserve">Расчет начальной (максимальной) цены осуществлен с использованием данных официального сайта </w:t>
      </w:r>
      <w:r w:rsidRPr="00E0283B">
        <w:rPr>
          <w:lang w:val="en-US"/>
        </w:rPr>
        <w:t>www</w:t>
      </w:r>
      <w:r w:rsidRPr="00E0283B">
        <w:t>.</w:t>
      </w:r>
      <w:proofErr w:type="spellStart"/>
      <w:r w:rsidRPr="00E0283B">
        <w:rPr>
          <w:lang w:val="en-US"/>
        </w:rPr>
        <w:t>zakupki</w:t>
      </w:r>
      <w:proofErr w:type="spellEnd"/>
      <w:r w:rsidRPr="00E0283B">
        <w:t>.</w:t>
      </w:r>
      <w:proofErr w:type="spellStart"/>
      <w:r w:rsidRPr="00E0283B">
        <w:rPr>
          <w:lang w:val="en-US"/>
        </w:rPr>
        <w:t>gov</w:t>
      </w:r>
      <w:proofErr w:type="spellEnd"/>
      <w:r w:rsidRPr="00E0283B">
        <w:t xml:space="preserve">. </w:t>
      </w:r>
      <w:proofErr w:type="spellStart"/>
      <w:r w:rsidRPr="00E0283B">
        <w:rPr>
          <w:lang w:val="en-US"/>
        </w:rPr>
        <w:t>ru</w:t>
      </w:r>
      <w:proofErr w:type="spellEnd"/>
      <w:r w:rsidR="00D45198" w:rsidRPr="00E0283B">
        <w:t>.</w:t>
      </w:r>
    </w:p>
    <w:p w:rsidR="005F38E2" w:rsidRPr="00E0283B" w:rsidRDefault="005F38E2" w:rsidP="005F38E2">
      <w:pPr>
        <w:ind w:right="4" w:firstLine="737"/>
        <w:jc w:val="both"/>
      </w:pPr>
      <w:r w:rsidRPr="00E0283B">
        <w:t>Начальная (максимальная) цена рассчитана путем сравнения цен в указанных источниках, и выведения средней цены, следующим образом:</w:t>
      </w:r>
    </w:p>
    <w:p w:rsidR="005F38E2" w:rsidRPr="00E0283B" w:rsidRDefault="005F38E2" w:rsidP="005F38E2">
      <w:pPr>
        <w:ind w:firstLine="708"/>
        <w:jc w:val="both"/>
      </w:pPr>
    </w:p>
    <w:tbl>
      <w:tblPr>
        <w:tblW w:w="10085" w:type="dxa"/>
        <w:tblInd w:w="108" w:type="dxa"/>
        <w:tblLayout w:type="fixed"/>
        <w:tblLook w:val="0000" w:firstRow="0" w:lastRow="0" w:firstColumn="0" w:lastColumn="0" w:noHBand="0" w:noVBand="0"/>
      </w:tblPr>
      <w:tblGrid>
        <w:gridCol w:w="709"/>
        <w:gridCol w:w="2977"/>
        <w:gridCol w:w="3402"/>
        <w:gridCol w:w="2972"/>
        <w:gridCol w:w="25"/>
      </w:tblGrid>
      <w:tr w:rsidR="005F38E2" w:rsidRPr="00E0283B" w:rsidTr="00D45198">
        <w:trPr>
          <w:gridAfter w:val="1"/>
          <w:wAfter w:w="25" w:type="dxa"/>
          <w:trHeight w:val="173"/>
        </w:trPr>
        <w:tc>
          <w:tcPr>
            <w:tcW w:w="709"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ind w:left="-142" w:right="-109"/>
              <w:jc w:val="center"/>
            </w:pPr>
            <w:r w:rsidRPr="00E0283B">
              <w:t>№</w:t>
            </w:r>
          </w:p>
        </w:tc>
        <w:tc>
          <w:tcPr>
            <w:tcW w:w="2977"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Источник информации</w:t>
            </w:r>
          </w:p>
        </w:tc>
        <w:tc>
          <w:tcPr>
            <w:tcW w:w="340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Номер заказа</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E2" w:rsidRPr="00E0283B" w:rsidRDefault="005F38E2" w:rsidP="00A553BE">
            <w:pPr>
              <w:snapToGrid w:val="0"/>
              <w:jc w:val="center"/>
            </w:pPr>
            <w:r w:rsidRPr="00E0283B">
              <w:t xml:space="preserve">Стоимость </w:t>
            </w:r>
          </w:p>
          <w:p w:rsidR="005F38E2" w:rsidRPr="00E0283B" w:rsidRDefault="005F38E2" w:rsidP="00A553BE">
            <w:pPr>
              <w:snapToGrid w:val="0"/>
              <w:jc w:val="center"/>
            </w:pPr>
            <w:r w:rsidRPr="00E0283B">
              <w:t>услуг в рублях</w:t>
            </w:r>
          </w:p>
        </w:tc>
      </w:tr>
      <w:tr w:rsidR="005F38E2" w:rsidRPr="00E0283B" w:rsidTr="00D45198">
        <w:tblPrEx>
          <w:tblCellMar>
            <w:left w:w="0" w:type="dxa"/>
            <w:right w:w="0" w:type="dxa"/>
          </w:tblCellMar>
        </w:tblPrEx>
        <w:trPr>
          <w:trHeight w:val="333"/>
        </w:trPr>
        <w:tc>
          <w:tcPr>
            <w:tcW w:w="709"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D45198">
            <w:pPr>
              <w:snapToGrid w:val="0"/>
              <w:jc w:val="center"/>
            </w:pPr>
            <w:r w:rsidRPr="00E0283B">
              <w:t>1</w:t>
            </w:r>
          </w:p>
        </w:tc>
        <w:tc>
          <w:tcPr>
            <w:tcW w:w="2977"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both"/>
              <w:rPr>
                <w:lang w:val="en-US"/>
              </w:rPr>
            </w:pPr>
            <w:r w:rsidRPr="00E0283B">
              <w:t xml:space="preserve">Сайт </w:t>
            </w:r>
            <w:r w:rsidRPr="00E0283B">
              <w:rPr>
                <w:lang w:val="en-US"/>
              </w:rPr>
              <w:t>www</w:t>
            </w:r>
            <w:r w:rsidRPr="00E0283B">
              <w:t>.</w:t>
            </w:r>
            <w:proofErr w:type="spellStart"/>
            <w:r w:rsidRPr="00E0283B">
              <w:rPr>
                <w:lang w:val="en-US"/>
              </w:rPr>
              <w:t>zakupki</w:t>
            </w:r>
            <w:proofErr w:type="spellEnd"/>
            <w:r w:rsidRPr="00E0283B">
              <w:t>.</w:t>
            </w:r>
            <w:proofErr w:type="spellStart"/>
            <w:r w:rsidRPr="00E0283B">
              <w:rPr>
                <w:lang w:val="en-US"/>
              </w:rPr>
              <w:t>gov</w:t>
            </w:r>
            <w:proofErr w:type="spellEnd"/>
            <w:r w:rsidRPr="00E0283B">
              <w:t xml:space="preserve">. </w:t>
            </w:r>
            <w:proofErr w:type="spellStart"/>
            <w:r w:rsidRPr="00E0283B">
              <w:rPr>
                <w:lang w:val="en-US"/>
              </w:rPr>
              <w:t>ru</w:t>
            </w:r>
            <w:proofErr w:type="spellEnd"/>
          </w:p>
          <w:p w:rsidR="005F38E2" w:rsidRPr="00E0283B" w:rsidRDefault="005F38E2" w:rsidP="00A553BE"/>
        </w:tc>
        <w:tc>
          <w:tcPr>
            <w:tcW w:w="340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 0519100000712000002</w:t>
            </w:r>
          </w:p>
        </w:tc>
        <w:tc>
          <w:tcPr>
            <w:tcW w:w="297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316 666-66</w:t>
            </w:r>
          </w:p>
        </w:tc>
        <w:tc>
          <w:tcPr>
            <w:tcW w:w="25"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tc>
      </w:tr>
      <w:tr w:rsidR="005F38E2" w:rsidRPr="00E0283B" w:rsidTr="00D45198">
        <w:tblPrEx>
          <w:tblCellMar>
            <w:left w:w="0" w:type="dxa"/>
            <w:right w:w="0" w:type="dxa"/>
          </w:tblCellMar>
        </w:tblPrEx>
        <w:trPr>
          <w:trHeight w:val="342"/>
        </w:trPr>
        <w:tc>
          <w:tcPr>
            <w:tcW w:w="709"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D45198">
            <w:pPr>
              <w:snapToGrid w:val="0"/>
              <w:jc w:val="center"/>
            </w:pPr>
            <w:r w:rsidRPr="00E0283B">
              <w:t>2</w:t>
            </w:r>
          </w:p>
        </w:tc>
        <w:tc>
          <w:tcPr>
            <w:tcW w:w="2977"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both"/>
              <w:rPr>
                <w:lang w:val="en-US"/>
              </w:rPr>
            </w:pPr>
            <w:r w:rsidRPr="00E0283B">
              <w:t xml:space="preserve">Сайт </w:t>
            </w:r>
            <w:r w:rsidRPr="00E0283B">
              <w:rPr>
                <w:lang w:val="en-US"/>
              </w:rPr>
              <w:t>www</w:t>
            </w:r>
            <w:r w:rsidRPr="00E0283B">
              <w:t>.</w:t>
            </w:r>
            <w:proofErr w:type="spellStart"/>
            <w:r w:rsidRPr="00E0283B">
              <w:rPr>
                <w:lang w:val="en-US"/>
              </w:rPr>
              <w:t>zakupki</w:t>
            </w:r>
            <w:proofErr w:type="spellEnd"/>
            <w:r w:rsidRPr="00E0283B">
              <w:t>.</w:t>
            </w:r>
            <w:proofErr w:type="spellStart"/>
            <w:r w:rsidRPr="00E0283B">
              <w:rPr>
                <w:lang w:val="en-US"/>
              </w:rPr>
              <w:t>gov</w:t>
            </w:r>
            <w:proofErr w:type="spellEnd"/>
            <w:r w:rsidRPr="00E0283B">
              <w:t xml:space="preserve">. </w:t>
            </w:r>
            <w:proofErr w:type="spellStart"/>
            <w:r w:rsidRPr="00E0283B">
              <w:rPr>
                <w:lang w:val="en-US"/>
              </w:rPr>
              <w:t>ru</w:t>
            </w:r>
            <w:proofErr w:type="spellEnd"/>
          </w:p>
          <w:p w:rsidR="005F38E2" w:rsidRPr="00E0283B" w:rsidRDefault="005F38E2" w:rsidP="00A553BE"/>
        </w:tc>
        <w:tc>
          <w:tcPr>
            <w:tcW w:w="340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 0590200001212000001</w:t>
            </w:r>
          </w:p>
        </w:tc>
        <w:tc>
          <w:tcPr>
            <w:tcW w:w="297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300 000-00</w:t>
            </w:r>
          </w:p>
        </w:tc>
        <w:tc>
          <w:tcPr>
            <w:tcW w:w="25"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tc>
      </w:tr>
      <w:tr w:rsidR="005F38E2" w:rsidRPr="00E0283B" w:rsidTr="00D45198">
        <w:tblPrEx>
          <w:tblCellMar>
            <w:left w:w="0" w:type="dxa"/>
            <w:right w:w="0" w:type="dxa"/>
          </w:tblCellMar>
        </w:tblPrEx>
        <w:trPr>
          <w:trHeight w:val="342"/>
        </w:trPr>
        <w:tc>
          <w:tcPr>
            <w:tcW w:w="709"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D45198">
            <w:pPr>
              <w:snapToGrid w:val="0"/>
              <w:jc w:val="center"/>
            </w:pPr>
            <w:r w:rsidRPr="00E0283B">
              <w:t>3</w:t>
            </w:r>
          </w:p>
        </w:tc>
        <w:tc>
          <w:tcPr>
            <w:tcW w:w="2977"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both"/>
              <w:rPr>
                <w:lang w:val="en-US"/>
              </w:rPr>
            </w:pPr>
            <w:r w:rsidRPr="00E0283B">
              <w:t xml:space="preserve">Сайт </w:t>
            </w:r>
            <w:r w:rsidRPr="00E0283B">
              <w:rPr>
                <w:lang w:val="en-US"/>
              </w:rPr>
              <w:t>www</w:t>
            </w:r>
            <w:r w:rsidRPr="00E0283B">
              <w:t>.</w:t>
            </w:r>
            <w:proofErr w:type="spellStart"/>
            <w:r w:rsidRPr="00E0283B">
              <w:rPr>
                <w:lang w:val="en-US"/>
              </w:rPr>
              <w:t>zakupki</w:t>
            </w:r>
            <w:proofErr w:type="spellEnd"/>
            <w:r w:rsidRPr="00E0283B">
              <w:t>.</w:t>
            </w:r>
            <w:proofErr w:type="spellStart"/>
            <w:r w:rsidRPr="00E0283B">
              <w:rPr>
                <w:lang w:val="en-US"/>
              </w:rPr>
              <w:t>gov</w:t>
            </w:r>
            <w:proofErr w:type="spellEnd"/>
            <w:r w:rsidRPr="00E0283B">
              <w:t xml:space="preserve">. </w:t>
            </w:r>
            <w:proofErr w:type="spellStart"/>
            <w:r w:rsidRPr="00E0283B">
              <w:rPr>
                <w:lang w:val="en-US"/>
              </w:rPr>
              <w:t>ru</w:t>
            </w:r>
            <w:proofErr w:type="spellEnd"/>
          </w:p>
          <w:p w:rsidR="005F38E2" w:rsidRPr="00E0283B" w:rsidRDefault="005F38E2" w:rsidP="00A553BE">
            <w:pPr>
              <w:jc w:val="both"/>
            </w:pPr>
          </w:p>
        </w:tc>
        <w:tc>
          <w:tcPr>
            <w:tcW w:w="340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 0618000000712000004</w:t>
            </w:r>
          </w:p>
        </w:tc>
        <w:tc>
          <w:tcPr>
            <w:tcW w:w="297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500 000-00</w:t>
            </w:r>
          </w:p>
        </w:tc>
        <w:tc>
          <w:tcPr>
            <w:tcW w:w="25"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tc>
      </w:tr>
      <w:tr w:rsidR="005F38E2" w:rsidRPr="00E0283B" w:rsidTr="00D45198">
        <w:tblPrEx>
          <w:tblCellMar>
            <w:left w:w="0" w:type="dxa"/>
            <w:right w:w="0" w:type="dxa"/>
          </w:tblCellMar>
        </w:tblPrEx>
        <w:trPr>
          <w:trHeight w:val="342"/>
        </w:trPr>
        <w:tc>
          <w:tcPr>
            <w:tcW w:w="709" w:type="dxa"/>
            <w:tcBorders>
              <w:top w:val="single" w:sz="4" w:space="0" w:color="000000"/>
              <w:left w:val="single" w:sz="4" w:space="0" w:color="000000"/>
              <w:bottom w:val="single" w:sz="4" w:space="0" w:color="000000"/>
            </w:tcBorders>
            <w:shd w:val="clear" w:color="auto" w:fill="auto"/>
            <w:vAlign w:val="center"/>
          </w:tcPr>
          <w:p w:rsidR="005F38E2" w:rsidRPr="00E0283B" w:rsidRDefault="00E12601" w:rsidP="00D45198">
            <w:pPr>
              <w:snapToGrid w:val="0"/>
              <w:jc w:val="center"/>
            </w:pPr>
            <w:r>
              <w:t>4</w:t>
            </w:r>
          </w:p>
        </w:tc>
        <w:tc>
          <w:tcPr>
            <w:tcW w:w="2977"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both"/>
              <w:rPr>
                <w:lang w:val="en-US"/>
              </w:rPr>
            </w:pPr>
            <w:r w:rsidRPr="00E0283B">
              <w:t xml:space="preserve">Сайт </w:t>
            </w:r>
            <w:r w:rsidRPr="00E0283B">
              <w:rPr>
                <w:lang w:val="en-US"/>
              </w:rPr>
              <w:t>www</w:t>
            </w:r>
            <w:r w:rsidRPr="00E0283B">
              <w:t>.</w:t>
            </w:r>
            <w:proofErr w:type="spellStart"/>
            <w:r w:rsidRPr="00E0283B">
              <w:rPr>
                <w:lang w:val="en-US"/>
              </w:rPr>
              <w:t>zakupki</w:t>
            </w:r>
            <w:proofErr w:type="spellEnd"/>
            <w:r w:rsidRPr="00E0283B">
              <w:t>.</w:t>
            </w:r>
            <w:proofErr w:type="spellStart"/>
            <w:r w:rsidRPr="00E0283B">
              <w:rPr>
                <w:lang w:val="en-US"/>
              </w:rPr>
              <w:t>gov</w:t>
            </w:r>
            <w:proofErr w:type="spellEnd"/>
            <w:r w:rsidRPr="00E0283B">
              <w:t xml:space="preserve">. </w:t>
            </w:r>
            <w:proofErr w:type="spellStart"/>
            <w:r w:rsidRPr="00E0283B">
              <w:rPr>
                <w:lang w:val="en-US"/>
              </w:rPr>
              <w:t>ru</w:t>
            </w:r>
            <w:proofErr w:type="spellEnd"/>
          </w:p>
          <w:p w:rsidR="005F38E2" w:rsidRPr="00E0283B" w:rsidRDefault="005F38E2" w:rsidP="00A553BE">
            <w:pPr>
              <w:snapToGrid w:val="0"/>
              <w:jc w:val="both"/>
            </w:pPr>
          </w:p>
        </w:tc>
        <w:tc>
          <w:tcPr>
            <w:tcW w:w="340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 0688100000112000002</w:t>
            </w:r>
          </w:p>
        </w:tc>
        <w:tc>
          <w:tcPr>
            <w:tcW w:w="297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700 000-00</w:t>
            </w:r>
          </w:p>
        </w:tc>
        <w:tc>
          <w:tcPr>
            <w:tcW w:w="25"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tc>
      </w:tr>
      <w:tr w:rsidR="005F38E2" w:rsidRPr="00E0283B" w:rsidTr="00D45198">
        <w:tblPrEx>
          <w:tblCellMar>
            <w:left w:w="0" w:type="dxa"/>
            <w:right w:w="0" w:type="dxa"/>
          </w:tblCellMar>
        </w:tblPrEx>
        <w:trPr>
          <w:trHeight w:val="187"/>
        </w:trPr>
        <w:tc>
          <w:tcPr>
            <w:tcW w:w="7088" w:type="dxa"/>
            <w:gridSpan w:val="3"/>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pPr>
            <w:r w:rsidRPr="00E0283B">
              <w:t>Средняя цена за проверяемый период (</w:t>
            </w:r>
            <w:r w:rsidR="00D45198" w:rsidRPr="00E0283B">
              <w:t xml:space="preserve">за </w:t>
            </w:r>
            <w:r w:rsidRPr="00E0283B">
              <w:t xml:space="preserve">год) </w:t>
            </w:r>
          </w:p>
        </w:tc>
        <w:tc>
          <w:tcPr>
            <w:tcW w:w="2972"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pPr>
              <w:snapToGrid w:val="0"/>
              <w:jc w:val="center"/>
            </w:pPr>
            <w:r w:rsidRPr="00E0283B">
              <w:t>454 166-67</w:t>
            </w:r>
          </w:p>
        </w:tc>
        <w:tc>
          <w:tcPr>
            <w:tcW w:w="25" w:type="dxa"/>
            <w:tcBorders>
              <w:top w:val="single" w:sz="4" w:space="0" w:color="000000"/>
              <w:left w:val="single" w:sz="4" w:space="0" w:color="000000"/>
              <w:bottom w:val="single" w:sz="4" w:space="0" w:color="000000"/>
            </w:tcBorders>
            <w:shd w:val="clear" w:color="auto" w:fill="auto"/>
            <w:vAlign w:val="center"/>
          </w:tcPr>
          <w:p w:rsidR="005F38E2" w:rsidRPr="00E0283B" w:rsidRDefault="005F38E2" w:rsidP="00A553BE"/>
        </w:tc>
      </w:tr>
    </w:tbl>
    <w:p w:rsidR="005F38E2" w:rsidRPr="00E0283B" w:rsidRDefault="005F38E2" w:rsidP="005F38E2"/>
    <w:p w:rsidR="005F38E2" w:rsidRPr="00E0283B" w:rsidRDefault="005F38E2" w:rsidP="00D45198">
      <w:pPr>
        <w:ind w:firstLine="708"/>
        <w:jc w:val="both"/>
      </w:pPr>
      <w:r w:rsidRPr="00E0283B">
        <w:t>В связи с тем, что проверяемый период составляет  9 месяцев с момента регистрации (23.04.2012г.) начальная (</w:t>
      </w:r>
      <w:proofErr w:type="gramStart"/>
      <w:r w:rsidRPr="00E0283B">
        <w:t xml:space="preserve">максимальная) </w:t>
      </w:r>
      <w:proofErr w:type="gramEnd"/>
      <w:r w:rsidRPr="00E0283B">
        <w:t>цена составляет: 454 166,60: 12мес.*</w:t>
      </w:r>
      <w:r w:rsidRPr="00E0283B">
        <w:rPr>
          <w:b/>
        </w:rPr>
        <w:t>9 мес.</w:t>
      </w:r>
      <w:r w:rsidRPr="00E0283B">
        <w:t xml:space="preserve"> = </w:t>
      </w:r>
      <w:r w:rsidRPr="00E0283B">
        <w:rPr>
          <w:b/>
          <w:u w:val="single"/>
        </w:rPr>
        <w:t>340 625.00</w:t>
      </w:r>
      <w:r w:rsidRPr="00E0283B">
        <w:t xml:space="preserve"> рублей.</w:t>
      </w:r>
    </w:p>
    <w:p w:rsidR="00872B54" w:rsidRPr="00E0283B" w:rsidRDefault="00872B54" w:rsidP="00D45198">
      <w:pPr>
        <w:ind w:firstLine="709"/>
        <w:jc w:val="both"/>
      </w:pPr>
    </w:p>
    <w:p w:rsidR="00872B54" w:rsidRPr="00E0283B" w:rsidRDefault="00872B54" w:rsidP="00CD6722"/>
    <w:p w:rsidR="00872B54" w:rsidRPr="00E0283B" w:rsidRDefault="00872B54" w:rsidP="00CD6722"/>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872B54" w:rsidRDefault="00872B54" w:rsidP="00CD6722">
      <w:pPr>
        <w:rPr>
          <w:sz w:val="25"/>
          <w:szCs w:val="25"/>
        </w:rPr>
      </w:pPr>
    </w:p>
    <w:p w:rsidR="000969DB" w:rsidRDefault="000969DB" w:rsidP="00872B54">
      <w:pPr>
        <w:spacing w:before="100" w:beforeAutospacing="1" w:after="100" w:afterAutospacing="1"/>
        <w:jc w:val="center"/>
        <w:outlineLvl w:val="1"/>
        <w:rPr>
          <w:b/>
          <w:bCs/>
          <w:kern w:val="36"/>
          <w:sz w:val="48"/>
          <w:szCs w:val="48"/>
        </w:rPr>
      </w:pPr>
    </w:p>
    <w:p w:rsidR="000969DB" w:rsidRDefault="000969DB" w:rsidP="000969DB">
      <w:pPr>
        <w:spacing w:before="100" w:beforeAutospacing="1" w:after="100" w:afterAutospacing="1"/>
        <w:outlineLvl w:val="1"/>
        <w:rPr>
          <w:b/>
          <w:bCs/>
          <w:kern w:val="36"/>
          <w:sz w:val="48"/>
          <w:szCs w:val="48"/>
        </w:rPr>
      </w:pPr>
    </w:p>
    <w:sectPr w:rsidR="000969DB" w:rsidSect="00900020">
      <w:headerReference w:type="default" r:id="rId10"/>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2DA" w:rsidRDefault="00A562DA" w:rsidP="00C34A42">
      <w:r>
        <w:separator/>
      </w:r>
    </w:p>
  </w:endnote>
  <w:endnote w:type="continuationSeparator" w:id="0">
    <w:p w:rsidR="00A562DA" w:rsidRDefault="00A562DA" w:rsidP="00C3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2DA" w:rsidRDefault="00A562DA" w:rsidP="00C34A42">
      <w:r>
        <w:separator/>
      </w:r>
    </w:p>
  </w:footnote>
  <w:footnote w:type="continuationSeparator" w:id="0">
    <w:p w:rsidR="00A562DA" w:rsidRDefault="00A562DA" w:rsidP="00C34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71286"/>
      <w:docPartObj>
        <w:docPartGallery w:val="Page Numbers (Top of Page)"/>
        <w:docPartUnique/>
      </w:docPartObj>
    </w:sdtPr>
    <w:sdtEndPr/>
    <w:sdtContent>
      <w:p w:rsidR="00463AD3" w:rsidRDefault="00463AD3">
        <w:pPr>
          <w:pStyle w:val="ab"/>
          <w:jc w:val="center"/>
        </w:pPr>
        <w:r>
          <w:fldChar w:fldCharType="begin"/>
        </w:r>
        <w:r>
          <w:instrText xml:space="preserve"> PAGE   \* MERGEFORMAT </w:instrText>
        </w:r>
        <w:r>
          <w:fldChar w:fldCharType="separate"/>
        </w:r>
        <w:r w:rsidR="0070309A">
          <w:rPr>
            <w:noProof/>
          </w:rPr>
          <w:t>19</w:t>
        </w:r>
        <w:r>
          <w:rPr>
            <w:noProof/>
          </w:rPr>
          <w:fldChar w:fldCharType="end"/>
        </w:r>
      </w:p>
    </w:sdtContent>
  </w:sdt>
  <w:p w:rsidR="00463AD3" w:rsidRDefault="00463AD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8B4C69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val="0"/>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6"/>
    <w:multiLevelType w:val="multilevel"/>
    <w:tmpl w:val="DE32C71C"/>
    <w:lvl w:ilvl="0">
      <w:start w:val="1"/>
      <w:numFmt w:val="bullet"/>
      <w:lvlText w:val=""/>
      <w:lvlJc w:val="left"/>
      <w:pPr>
        <w:tabs>
          <w:tab w:val="num" w:pos="435"/>
        </w:tabs>
        <w:ind w:left="435" w:hanging="435"/>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7"/>
    <w:multiLevelType w:val="multilevel"/>
    <w:tmpl w:val="DE32C71C"/>
    <w:name w:val="WW8Num6"/>
    <w:lvl w:ilvl="0">
      <w:start w:val="1"/>
      <w:numFmt w:val="bullet"/>
      <w:lvlText w:val=""/>
      <w:lvlJc w:val="left"/>
      <w:pPr>
        <w:tabs>
          <w:tab w:val="num" w:pos="435"/>
        </w:tabs>
        <w:ind w:left="435" w:hanging="435"/>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9"/>
    <w:multiLevelType w:val="multilevel"/>
    <w:tmpl w:val="8B4C69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E"/>
    <w:multiLevelType w:val="multilevel"/>
    <w:tmpl w:val="8B4C69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multilevel"/>
    <w:tmpl w:val="8B4C69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2"/>
    <w:multiLevelType w:val="singleLevel"/>
    <w:tmpl w:val="00000012"/>
    <w:name w:val="WW8Num17"/>
    <w:lvl w:ilvl="0">
      <w:start w:val="1"/>
      <w:numFmt w:val="bullet"/>
      <w:lvlText w:val="–"/>
      <w:lvlJc w:val="left"/>
      <w:pPr>
        <w:tabs>
          <w:tab w:val="num" w:pos="0"/>
        </w:tabs>
        <w:ind w:left="92" w:hanging="360"/>
      </w:pPr>
      <w:rPr>
        <w:rFonts w:ascii="Times New Roman" w:hAnsi="Times New Roman" w:cs="Times New Roman"/>
        <w:sz w:val="24"/>
        <w:szCs w:val="24"/>
      </w:rPr>
    </w:lvl>
  </w:abstractNum>
  <w:abstractNum w:abstractNumId="7">
    <w:nsid w:val="00000013"/>
    <w:multiLevelType w:val="singleLevel"/>
    <w:tmpl w:val="00000013"/>
    <w:name w:val="WW8Num18"/>
    <w:lvl w:ilvl="0">
      <w:start w:val="1"/>
      <w:numFmt w:val="bullet"/>
      <w:lvlText w:val="–"/>
      <w:lvlJc w:val="left"/>
      <w:pPr>
        <w:tabs>
          <w:tab w:val="num" w:pos="0"/>
        </w:tabs>
        <w:ind w:left="92" w:hanging="360"/>
      </w:pPr>
      <w:rPr>
        <w:rFonts w:ascii="Times New Roman" w:hAnsi="Times New Roman" w:cs="Times New Roman"/>
        <w:sz w:val="24"/>
        <w:szCs w:val="24"/>
      </w:rPr>
    </w:lvl>
  </w:abstractNum>
  <w:abstractNum w:abstractNumId="8">
    <w:nsid w:val="04B2484B"/>
    <w:multiLevelType w:val="hybridMultilevel"/>
    <w:tmpl w:val="3BA46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A74AC9"/>
    <w:multiLevelType w:val="hybridMultilevel"/>
    <w:tmpl w:val="78108588"/>
    <w:lvl w:ilvl="0" w:tplc="FFFFFFFF">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0">
    <w:nsid w:val="09040B19"/>
    <w:multiLevelType w:val="hybridMultilevel"/>
    <w:tmpl w:val="B36CB8E6"/>
    <w:lvl w:ilvl="0" w:tplc="6D002278">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A8F4EA6"/>
    <w:multiLevelType w:val="multilevel"/>
    <w:tmpl w:val="44AE3990"/>
    <w:lvl w:ilvl="0">
      <w:start w:val="1"/>
      <w:numFmt w:val="bullet"/>
      <w:lvlText w:val=""/>
      <w:lvlJc w:val="left"/>
      <w:pPr>
        <w:tabs>
          <w:tab w:val="num" w:pos="720"/>
        </w:tabs>
        <w:ind w:left="720" w:hanging="360"/>
      </w:pPr>
      <w:rPr>
        <w:rFonts w:ascii="Symbol" w:hAnsi="Symbol" w:hint="default"/>
      </w:rPr>
    </w:lvl>
    <w:lvl w:ilvl="1">
      <w:numFmt w:val="none"/>
      <w:lvlText w:val=""/>
      <w:lvlJc w:val="left"/>
      <w:pPr>
        <w:tabs>
          <w:tab w:val="num" w:pos="360"/>
        </w:tabs>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3043468"/>
    <w:multiLevelType w:val="multilevel"/>
    <w:tmpl w:val="8B4C69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B209BD"/>
    <w:multiLevelType w:val="hybridMultilevel"/>
    <w:tmpl w:val="F4200A58"/>
    <w:lvl w:ilvl="0" w:tplc="124EA5F4">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6706D1"/>
    <w:multiLevelType w:val="hybridMultilevel"/>
    <w:tmpl w:val="7474FA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AE4976"/>
    <w:multiLevelType w:val="multilevel"/>
    <w:tmpl w:val="8B4C69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11C1FB6"/>
    <w:multiLevelType w:val="multilevel"/>
    <w:tmpl w:val="8B4C69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23E0500"/>
    <w:multiLevelType w:val="hybridMultilevel"/>
    <w:tmpl w:val="FBD0077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C17E96"/>
    <w:multiLevelType w:val="hybridMultilevel"/>
    <w:tmpl w:val="07B27020"/>
    <w:lvl w:ilvl="0" w:tplc="C96E34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92E365A"/>
    <w:multiLevelType w:val="multilevel"/>
    <w:tmpl w:val="CF7C3C58"/>
    <w:lvl w:ilvl="0">
      <w:start w:val="1"/>
      <w:numFmt w:val="bullet"/>
      <w:lvlText w:val=""/>
      <w:lvlJc w:val="left"/>
      <w:pPr>
        <w:tabs>
          <w:tab w:val="num" w:pos="720"/>
        </w:tabs>
        <w:ind w:left="720" w:hanging="360"/>
      </w:pPr>
      <w:rPr>
        <w:rFonts w:ascii="Symbol" w:hAnsi="Symbol" w:hint="default"/>
      </w:rPr>
    </w:lvl>
    <w:lvl w:ilvl="1">
      <w:numFmt w:val="none"/>
      <w:lvlText w:val=""/>
      <w:lvlJc w:val="left"/>
      <w:pPr>
        <w:tabs>
          <w:tab w:val="num" w:pos="360"/>
        </w:tabs>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numFmt w:val="none"/>
      <w:lvlText w:val=""/>
      <w:lvlJc w:val="left"/>
      <w:pPr>
        <w:tabs>
          <w:tab w:val="num" w:pos="360"/>
        </w:tabs>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none"/>
      <w:lvlText w:val=""/>
      <w:lvlJc w:val="left"/>
      <w:pPr>
        <w:tabs>
          <w:tab w:val="num" w:pos="360"/>
        </w:tabs>
      </w:pPr>
    </w:lvl>
  </w:abstractNum>
  <w:abstractNum w:abstractNumId="20">
    <w:nsid w:val="4C6A30EA"/>
    <w:multiLevelType w:val="hybridMultilevel"/>
    <w:tmpl w:val="EDCA2838"/>
    <w:lvl w:ilvl="0" w:tplc="250CAD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5554B3"/>
    <w:multiLevelType w:val="multilevel"/>
    <w:tmpl w:val="DE32C71C"/>
    <w:lvl w:ilvl="0">
      <w:start w:val="1"/>
      <w:numFmt w:val="bullet"/>
      <w:lvlText w:val=""/>
      <w:lvlJc w:val="left"/>
      <w:pPr>
        <w:tabs>
          <w:tab w:val="num" w:pos="435"/>
        </w:tabs>
        <w:ind w:left="435" w:hanging="435"/>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6BD349AC"/>
    <w:multiLevelType w:val="hybridMultilevel"/>
    <w:tmpl w:val="151AE606"/>
    <w:lvl w:ilvl="0" w:tplc="C96E34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1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8"/>
  </w:num>
  <w:num w:numId="7">
    <w:abstractNumId w:val="20"/>
  </w:num>
  <w:num w:numId="8">
    <w:abstractNumId w:val="0"/>
  </w:num>
  <w:num w:numId="9">
    <w:abstractNumId w:val="1"/>
  </w:num>
  <w:num w:numId="10">
    <w:abstractNumId w:val="2"/>
  </w:num>
  <w:num w:numId="11">
    <w:abstractNumId w:val="21"/>
  </w:num>
  <w:num w:numId="12">
    <w:abstractNumId w:val="3"/>
  </w:num>
  <w:num w:numId="13">
    <w:abstractNumId w:val="4"/>
  </w:num>
  <w:num w:numId="14">
    <w:abstractNumId w:val="5"/>
  </w:num>
  <w:num w:numId="15">
    <w:abstractNumId w:val="6"/>
  </w:num>
  <w:num w:numId="16">
    <w:abstractNumId w:val="7"/>
  </w:num>
  <w:num w:numId="17">
    <w:abstractNumId w:val="19"/>
  </w:num>
  <w:num w:numId="18">
    <w:abstractNumId w:val="11"/>
  </w:num>
  <w:num w:numId="19">
    <w:abstractNumId w:val="15"/>
  </w:num>
  <w:num w:numId="20">
    <w:abstractNumId w:val="9"/>
  </w:num>
  <w:num w:numId="21">
    <w:abstractNumId w:val="16"/>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4A42"/>
    <w:rsid w:val="00013208"/>
    <w:rsid w:val="000526C0"/>
    <w:rsid w:val="00057345"/>
    <w:rsid w:val="00067BB9"/>
    <w:rsid w:val="000749A1"/>
    <w:rsid w:val="00083729"/>
    <w:rsid w:val="00087243"/>
    <w:rsid w:val="00096802"/>
    <w:rsid w:val="000969DB"/>
    <w:rsid w:val="000A15E2"/>
    <w:rsid w:val="000A19B8"/>
    <w:rsid w:val="000C45E2"/>
    <w:rsid w:val="000D28A9"/>
    <w:rsid w:val="0012489E"/>
    <w:rsid w:val="00127A59"/>
    <w:rsid w:val="001D3A1B"/>
    <w:rsid w:val="002074C9"/>
    <w:rsid w:val="00212E11"/>
    <w:rsid w:val="00221B29"/>
    <w:rsid w:val="002221FF"/>
    <w:rsid w:val="002365F6"/>
    <w:rsid w:val="0025748D"/>
    <w:rsid w:val="00286EFA"/>
    <w:rsid w:val="0029335D"/>
    <w:rsid w:val="002C1224"/>
    <w:rsid w:val="002C6CC1"/>
    <w:rsid w:val="002F21DA"/>
    <w:rsid w:val="00307FCE"/>
    <w:rsid w:val="00312FE2"/>
    <w:rsid w:val="00325EB2"/>
    <w:rsid w:val="00333C7F"/>
    <w:rsid w:val="00335C78"/>
    <w:rsid w:val="00336ED2"/>
    <w:rsid w:val="003433E6"/>
    <w:rsid w:val="003652F9"/>
    <w:rsid w:val="0036790A"/>
    <w:rsid w:val="003810AD"/>
    <w:rsid w:val="00392680"/>
    <w:rsid w:val="003A144D"/>
    <w:rsid w:val="0040333E"/>
    <w:rsid w:val="00412C0C"/>
    <w:rsid w:val="00412E90"/>
    <w:rsid w:val="00420CA4"/>
    <w:rsid w:val="00430496"/>
    <w:rsid w:val="00463AD3"/>
    <w:rsid w:val="00483FC7"/>
    <w:rsid w:val="004950B8"/>
    <w:rsid w:val="004962BC"/>
    <w:rsid w:val="004A238E"/>
    <w:rsid w:val="004D4249"/>
    <w:rsid w:val="004F7DB1"/>
    <w:rsid w:val="0050633E"/>
    <w:rsid w:val="00545114"/>
    <w:rsid w:val="0054633F"/>
    <w:rsid w:val="00561DDC"/>
    <w:rsid w:val="00597C56"/>
    <w:rsid w:val="005A7686"/>
    <w:rsid w:val="005C040B"/>
    <w:rsid w:val="005E47D7"/>
    <w:rsid w:val="005F38E2"/>
    <w:rsid w:val="005F47BC"/>
    <w:rsid w:val="00646AD4"/>
    <w:rsid w:val="006629F0"/>
    <w:rsid w:val="00675363"/>
    <w:rsid w:val="006917C8"/>
    <w:rsid w:val="00697FA3"/>
    <w:rsid w:val="006A3172"/>
    <w:rsid w:val="006A3A46"/>
    <w:rsid w:val="0070309A"/>
    <w:rsid w:val="00720148"/>
    <w:rsid w:val="007206E1"/>
    <w:rsid w:val="007501B1"/>
    <w:rsid w:val="00781881"/>
    <w:rsid w:val="00783B87"/>
    <w:rsid w:val="007A76D4"/>
    <w:rsid w:val="007A7B65"/>
    <w:rsid w:val="007B0ABE"/>
    <w:rsid w:val="007B25EC"/>
    <w:rsid w:val="007B74D1"/>
    <w:rsid w:val="007E2C02"/>
    <w:rsid w:val="007E6B2A"/>
    <w:rsid w:val="007F388D"/>
    <w:rsid w:val="007F6D46"/>
    <w:rsid w:val="007F6D8F"/>
    <w:rsid w:val="008029C1"/>
    <w:rsid w:val="00837EF3"/>
    <w:rsid w:val="00847F5B"/>
    <w:rsid w:val="008509FE"/>
    <w:rsid w:val="008706B4"/>
    <w:rsid w:val="00872B54"/>
    <w:rsid w:val="00872CE6"/>
    <w:rsid w:val="00875B9D"/>
    <w:rsid w:val="008846DE"/>
    <w:rsid w:val="008909E8"/>
    <w:rsid w:val="0089526E"/>
    <w:rsid w:val="00897CB7"/>
    <w:rsid w:val="008A514C"/>
    <w:rsid w:val="00900020"/>
    <w:rsid w:val="00906FBB"/>
    <w:rsid w:val="009140B2"/>
    <w:rsid w:val="009275A1"/>
    <w:rsid w:val="00940441"/>
    <w:rsid w:val="0096288D"/>
    <w:rsid w:val="009721E6"/>
    <w:rsid w:val="00981ABA"/>
    <w:rsid w:val="009A2D85"/>
    <w:rsid w:val="009A37DB"/>
    <w:rsid w:val="009A3A4D"/>
    <w:rsid w:val="009B0283"/>
    <w:rsid w:val="009C6678"/>
    <w:rsid w:val="009D6E39"/>
    <w:rsid w:val="00A325D1"/>
    <w:rsid w:val="00A553BE"/>
    <w:rsid w:val="00A562DA"/>
    <w:rsid w:val="00A6720A"/>
    <w:rsid w:val="00A83C05"/>
    <w:rsid w:val="00A97256"/>
    <w:rsid w:val="00AA50F8"/>
    <w:rsid w:val="00AA7333"/>
    <w:rsid w:val="00AD019A"/>
    <w:rsid w:val="00AE122C"/>
    <w:rsid w:val="00AF74D6"/>
    <w:rsid w:val="00B07FB1"/>
    <w:rsid w:val="00B155A9"/>
    <w:rsid w:val="00B3706F"/>
    <w:rsid w:val="00B40C78"/>
    <w:rsid w:val="00B421ED"/>
    <w:rsid w:val="00B46CE4"/>
    <w:rsid w:val="00B66B68"/>
    <w:rsid w:val="00B67453"/>
    <w:rsid w:val="00B77A7D"/>
    <w:rsid w:val="00BE2989"/>
    <w:rsid w:val="00BE5CD1"/>
    <w:rsid w:val="00BF0DCD"/>
    <w:rsid w:val="00C02C84"/>
    <w:rsid w:val="00C07FF2"/>
    <w:rsid w:val="00C1022D"/>
    <w:rsid w:val="00C1653C"/>
    <w:rsid w:val="00C34A42"/>
    <w:rsid w:val="00C518D6"/>
    <w:rsid w:val="00C678BD"/>
    <w:rsid w:val="00C7117B"/>
    <w:rsid w:val="00CC7F9D"/>
    <w:rsid w:val="00CD2C38"/>
    <w:rsid w:val="00CD4831"/>
    <w:rsid w:val="00CD5D87"/>
    <w:rsid w:val="00CD6722"/>
    <w:rsid w:val="00CE24F7"/>
    <w:rsid w:val="00CE6548"/>
    <w:rsid w:val="00CF170D"/>
    <w:rsid w:val="00D14A90"/>
    <w:rsid w:val="00D2605D"/>
    <w:rsid w:val="00D3018D"/>
    <w:rsid w:val="00D45198"/>
    <w:rsid w:val="00D548F4"/>
    <w:rsid w:val="00D57C59"/>
    <w:rsid w:val="00D87073"/>
    <w:rsid w:val="00DA2B26"/>
    <w:rsid w:val="00DB1225"/>
    <w:rsid w:val="00DD6D5D"/>
    <w:rsid w:val="00DF7DFE"/>
    <w:rsid w:val="00E0283B"/>
    <w:rsid w:val="00E07C7B"/>
    <w:rsid w:val="00E12601"/>
    <w:rsid w:val="00E31A40"/>
    <w:rsid w:val="00E32BEF"/>
    <w:rsid w:val="00E43040"/>
    <w:rsid w:val="00E66298"/>
    <w:rsid w:val="00E75ABF"/>
    <w:rsid w:val="00E83B38"/>
    <w:rsid w:val="00E845CC"/>
    <w:rsid w:val="00E94194"/>
    <w:rsid w:val="00E965B3"/>
    <w:rsid w:val="00EA7AB1"/>
    <w:rsid w:val="00EC282A"/>
    <w:rsid w:val="00EC756E"/>
    <w:rsid w:val="00ED1B05"/>
    <w:rsid w:val="00ED2C80"/>
    <w:rsid w:val="00F015D6"/>
    <w:rsid w:val="00F468EE"/>
    <w:rsid w:val="00F578CB"/>
    <w:rsid w:val="00F6112D"/>
    <w:rsid w:val="00F629FB"/>
    <w:rsid w:val="00F97029"/>
    <w:rsid w:val="00FA697F"/>
    <w:rsid w:val="00FE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42"/>
    <w:rPr>
      <w:rFonts w:eastAsia="Times New Roman" w:cs="Times New Roman"/>
      <w:sz w:val="24"/>
      <w:szCs w:val="24"/>
      <w:lang w:eastAsia="ru-RU"/>
    </w:rPr>
  </w:style>
  <w:style w:type="paragraph" w:styleId="3">
    <w:name w:val="heading 3"/>
    <w:basedOn w:val="a"/>
    <w:link w:val="30"/>
    <w:uiPriority w:val="9"/>
    <w:qFormat/>
    <w:rsid w:val="00872B54"/>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4A42"/>
    <w:rPr>
      <w:color w:val="0000FF"/>
      <w:u w:val="single"/>
    </w:rPr>
  </w:style>
  <w:style w:type="paragraph" w:styleId="a4">
    <w:name w:val="Body Text Indent"/>
    <w:basedOn w:val="a"/>
    <w:link w:val="a5"/>
    <w:rsid w:val="00C34A42"/>
    <w:pPr>
      <w:ind w:firstLine="709"/>
      <w:jc w:val="both"/>
    </w:pPr>
    <w:rPr>
      <w:sz w:val="30"/>
    </w:rPr>
  </w:style>
  <w:style w:type="character" w:customStyle="1" w:styleId="a5">
    <w:name w:val="Основной текст с отступом Знак"/>
    <w:basedOn w:val="a0"/>
    <w:link w:val="a4"/>
    <w:rsid w:val="00C34A42"/>
    <w:rPr>
      <w:rFonts w:eastAsia="Times New Roman" w:cs="Times New Roman"/>
      <w:sz w:val="30"/>
      <w:szCs w:val="24"/>
    </w:rPr>
  </w:style>
  <w:style w:type="paragraph" w:styleId="a6">
    <w:name w:val="Body Text"/>
    <w:basedOn w:val="a"/>
    <w:link w:val="a7"/>
    <w:uiPriority w:val="99"/>
    <w:unhideWhenUsed/>
    <w:rsid w:val="00C34A42"/>
    <w:pPr>
      <w:spacing w:after="120"/>
    </w:pPr>
  </w:style>
  <w:style w:type="character" w:customStyle="1" w:styleId="a7">
    <w:name w:val="Основной текст Знак"/>
    <w:basedOn w:val="a0"/>
    <w:link w:val="a6"/>
    <w:uiPriority w:val="99"/>
    <w:rsid w:val="00C34A42"/>
    <w:rPr>
      <w:rFonts w:eastAsia="Times New Roman" w:cs="Times New Roman"/>
      <w:sz w:val="24"/>
      <w:szCs w:val="24"/>
    </w:rPr>
  </w:style>
  <w:style w:type="paragraph" w:styleId="a8">
    <w:name w:val="Plain Text"/>
    <w:basedOn w:val="a"/>
    <w:link w:val="a9"/>
    <w:rsid w:val="00C34A42"/>
    <w:pPr>
      <w:ind w:firstLine="720"/>
      <w:jc w:val="both"/>
    </w:pPr>
    <w:rPr>
      <w:sz w:val="28"/>
      <w:szCs w:val="28"/>
    </w:rPr>
  </w:style>
  <w:style w:type="character" w:customStyle="1" w:styleId="a9">
    <w:name w:val="Текст Знак"/>
    <w:basedOn w:val="a0"/>
    <w:link w:val="a8"/>
    <w:rsid w:val="00C34A42"/>
    <w:rPr>
      <w:rFonts w:eastAsia="Times New Roman" w:cs="Times New Roman"/>
      <w:szCs w:val="28"/>
    </w:rPr>
  </w:style>
  <w:style w:type="paragraph" w:customStyle="1" w:styleId="ConsPlusNormal">
    <w:name w:val="ConsPlusNormal"/>
    <w:rsid w:val="00C34A42"/>
    <w:pPr>
      <w:widowControl w:val="0"/>
      <w:autoSpaceDE w:val="0"/>
      <w:autoSpaceDN w:val="0"/>
      <w:adjustRightInd w:val="0"/>
      <w:ind w:firstLine="720"/>
    </w:pPr>
    <w:rPr>
      <w:rFonts w:ascii="Arial" w:eastAsia="Times New Roman" w:hAnsi="Arial" w:cs="Arial"/>
      <w:sz w:val="20"/>
      <w:szCs w:val="20"/>
      <w:lang w:eastAsia="ru-RU"/>
    </w:rPr>
  </w:style>
  <w:style w:type="paragraph" w:styleId="aa">
    <w:name w:val="Normal (Web)"/>
    <w:basedOn w:val="a"/>
    <w:unhideWhenUsed/>
    <w:rsid w:val="00C34A42"/>
    <w:pPr>
      <w:spacing w:before="100" w:beforeAutospacing="1" w:after="100" w:afterAutospacing="1"/>
    </w:pPr>
  </w:style>
  <w:style w:type="paragraph" w:customStyle="1" w:styleId="ConsPlusNonformat">
    <w:name w:val="ConsPlusNonformat"/>
    <w:uiPriority w:val="99"/>
    <w:rsid w:val="00C34A42"/>
    <w:pPr>
      <w:autoSpaceDE w:val="0"/>
      <w:autoSpaceDN w:val="0"/>
      <w:adjustRightInd w:val="0"/>
    </w:pPr>
    <w:rPr>
      <w:rFonts w:ascii="Courier New" w:eastAsia="Calibri" w:hAnsi="Courier New" w:cs="Courier New"/>
      <w:sz w:val="20"/>
      <w:szCs w:val="20"/>
    </w:rPr>
  </w:style>
  <w:style w:type="paragraph" w:styleId="ab">
    <w:name w:val="header"/>
    <w:basedOn w:val="a"/>
    <w:link w:val="ac"/>
    <w:uiPriority w:val="99"/>
    <w:unhideWhenUsed/>
    <w:rsid w:val="00C34A42"/>
    <w:pPr>
      <w:tabs>
        <w:tab w:val="center" w:pos="4677"/>
        <w:tab w:val="right" w:pos="9355"/>
      </w:tabs>
    </w:pPr>
  </w:style>
  <w:style w:type="character" w:customStyle="1" w:styleId="ac">
    <w:name w:val="Верхний колонтитул Знак"/>
    <w:basedOn w:val="a0"/>
    <w:link w:val="ab"/>
    <w:uiPriority w:val="99"/>
    <w:rsid w:val="00C34A42"/>
    <w:rPr>
      <w:rFonts w:eastAsia="Times New Roman" w:cs="Times New Roman"/>
      <w:sz w:val="24"/>
      <w:szCs w:val="24"/>
      <w:lang w:eastAsia="ru-RU"/>
    </w:rPr>
  </w:style>
  <w:style w:type="paragraph" w:styleId="ad">
    <w:name w:val="footer"/>
    <w:basedOn w:val="a"/>
    <w:link w:val="ae"/>
    <w:uiPriority w:val="99"/>
    <w:semiHidden/>
    <w:unhideWhenUsed/>
    <w:rsid w:val="00C34A42"/>
    <w:pPr>
      <w:tabs>
        <w:tab w:val="center" w:pos="4677"/>
        <w:tab w:val="right" w:pos="9355"/>
      </w:tabs>
    </w:pPr>
  </w:style>
  <w:style w:type="character" w:customStyle="1" w:styleId="ae">
    <w:name w:val="Нижний колонтитул Знак"/>
    <w:basedOn w:val="a0"/>
    <w:link w:val="ad"/>
    <w:uiPriority w:val="99"/>
    <w:semiHidden/>
    <w:rsid w:val="00C34A42"/>
    <w:rPr>
      <w:rFonts w:eastAsia="Times New Roman" w:cs="Times New Roman"/>
      <w:sz w:val="24"/>
      <w:szCs w:val="24"/>
      <w:lang w:eastAsia="ru-RU"/>
    </w:rPr>
  </w:style>
  <w:style w:type="paragraph" w:customStyle="1" w:styleId="ConsNormal">
    <w:name w:val="ConsNormal"/>
    <w:rsid w:val="00FA697F"/>
    <w:pPr>
      <w:autoSpaceDE w:val="0"/>
      <w:autoSpaceDN w:val="0"/>
      <w:adjustRightInd w:val="0"/>
      <w:ind w:right="19772" w:firstLine="720"/>
    </w:pPr>
    <w:rPr>
      <w:rFonts w:ascii="Arial" w:eastAsia="Times New Roman" w:hAnsi="Arial" w:cs="Arial"/>
      <w:szCs w:val="28"/>
      <w:lang w:eastAsia="ru-RU"/>
    </w:rPr>
  </w:style>
  <w:style w:type="character" w:customStyle="1" w:styleId="style91">
    <w:name w:val="style91"/>
    <w:rsid w:val="00FA697F"/>
    <w:rPr>
      <w:sz w:val="21"/>
      <w:szCs w:val="21"/>
    </w:rPr>
  </w:style>
  <w:style w:type="character" w:customStyle="1" w:styleId="30">
    <w:name w:val="Заголовок 3 Знак"/>
    <w:basedOn w:val="a0"/>
    <w:link w:val="3"/>
    <w:uiPriority w:val="9"/>
    <w:rsid w:val="00872B54"/>
    <w:rPr>
      <w:rFonts w:eastAsia="Times New Roman" w:cs="Times New Roman"/>
      <w:b/>
      <w:bCs/>
      <w:sz w:val="27"/>
      <w:szCs w:val="27"/>
      <w:lang w:eastAsia="ru-RU"/>
    </w:rPr>
  </w:style>
  <w:style w:type="paragraph" w:customStyle="1" w:styleId="title1">
    <w:name w:val="title1"/>
    <w:basedOn w:val="a"/>
    <w:rsid w:val="00872B54"/>
    <w:pPr>
      <w:spacing w:before="100" w:beforeAutospacing="1" w:after="100" w:afterAutospacing="1"/>
    </w:pPr>
    <w:rPr>
      <w:i/>
      <w:iCs/>
    </w:rPr>
  </w:style>
  <w:style w:type="character" w:customStyle="1" w:styleId="iceouttxt4">
    <w:name w:val="iceouttxt4"/>
    <w:basedOn w:val="a0"/>
    <w:rsid w:val="009B0283"/>
  </w:style>
  <w:style w:type="character" w:customStyle="1" w:styleId="af">
    <w:name w:val="Название Знак"/>
    <w:link w:val="af0"/>
    <w:rsid w:val="00F578CB"/>
    <w:rPr>
      <w:rFonts w:ascii="MS Mincho" w:eastAsia="MS Mincho" w:hAnsi="MS Mincho"/>
      <w:b/>
    </w:rPr>
  </w:style>
  <w:style w:type="paragraph" w:styleId="af0">
    <w:name w:val="Title"/>
    <w:basedOn w:val="a"/>
    <w:link w:val="af"/>
    <w:qFormat/>
    <w:rsid w:val="00F578CB"/>
    <w:pPr>
      <w:widowControl w:val="0"/>
      <w:spacing w:line="240" w:lineRule="atLeast"/>
      <w:jc w:val="center"/>
    </w:pPr>
    <w:rPr>
      <w:rFonts w:ascii="MS Mincho" w:eastAsia="MS Mincho" w:hAnsi="MS Mincho" w:cstheme="minorBidi"/>
      <w:b/>
      <w:sz w:val="28"/>
      <w:szCs w:val="22"/>
      <w:lang w:eastAsia="en-US"/>
    </w:rPr>
  </w:style>
  <w:style w:type="character" w:customStyle="1" w:styleId="1">
    <w:name w:val="Название Знак1"/>
    <w:basedOn w:val="a0"/>
    <w:uiPriority w:val="10"/>
    <w:rsid w:val="00F578CB"/>
    <w:rPr>
      <w:rFonts w:asciiTheme="majorHAnsi" w:eastAsiaTheme="majorEastAsia" w:hAnsiTheme="majorHAnsi" w:cstheme="majorBidi"/>
      <w:color w:val="17365D" w:themeColor="text2" w:themeShade="BF"/>
      <w:spacing w:val="5"/>
      <w:kern w:val="28"/>
      <w:sz w:val="52"/>
      <w:szCs w:val="52"/>
      <w:lang w:eastAsia="ru-RU"/>
    </w:rPr>
  </w:style>
  <w:style w:type="paragraph" w:styleId="31">
    <w:name w:val="Body Text 3"/>
    <w:basedOn w:val="a"/>
    <w:link w:val="32"/>
    <w:uiPriority w:val="99"/>
    <w:semiHidden/>
    <w:unhideWhenUsed/>
    <w:rsid w:val="002365F6"/>
    <w:pPr>
      <w:spacing w:after="120"/>
    </w:pPr>
    <w:rPr>
      <w:sz w:val="16"/>
      <w:szCs w:val="16"/>
    </w:rPr>
  </w:style>
  <w:style w:type="character" w:customStyle="1" w:styleId="32">
    <w:name w:val="Основной текст 3 Знак"/>
    <w:basedOn w:val="a0"/>
    <w:link w:val="31"/>
    <w:uiPriority w:val="99"/>
    <w:semiHidden/>
    <w:rsid w:val="002365F6"/>
    <w:rPr>
      <w:rFonts w:eastAsia="Times New Roman" w:cs="Times New Roman"/>
      <w:sz w:val="16"/>
      <w:szCs w:val="16"/>
      <w:lang w:eastAsia="ru-RU"/>
    </w:rPr>
  </w:style>
  <w:style w:type="paragraph" w:customStyle="1" w:styleId="21">
    <w:name w:val="Основной текст 21"/>
    <w:basedOn w:val="a"/>
    <w:rsid w:val="00561DDC"/>
    <w:pPr>
      <w:ind w:firstLine="720"/>
      <w:jc w:val="both"/>
    </w:pPr>
    <w:rPr>
      <w:sz w:val="28"/>
      <w:szCs w:val="20"/>
    </w:rPr>
  </w:style>
  <w:style w:type="character" w:styleId="af1">
    <w:name w:val="Strong"/>
    <w:qFormat/>
    <w:rsid w:val="00545114"/>
    <w:rPr>
      <w:b/>
      <w:bCs/>
    </w:rPr>
  </w:style>
  <w:style w:type="paragraph" w:customStyle="1" w:styleId="10">
    <w:name w:val="Текст1"/>
    <w:basedOn w:val="a"/>
    <w:rsid w:val="00545114"/>
    <w:pPr>
      <w:suppressAutoHyphens/>
    </w:pPr>
    <w:rPr>
      <w:rFonts w:ascii="Courier New" w:hAnsi="Courier New" w:cs="Courier New"/>
      <w:sz w:val="20"/>
      <w:szCs w:val="20"/>
      <w:lang w:eastAsia="ar-SA"/>
    </w:rPr>
  </w:style>
  <w:style w:type="paragraph" w:styleId="af2">
    <w:name w:val="Balloon Text"/>
    <w:basedOn w:val="a"/>
    <w:link w:val="af3"/>
    <w:uiPriority w:val="99"/>
    <w:semiHidden/>
    <w:unhideWhenUsed/>
    <w:rsid w:val="009A37DB"/>
    <w:rPr>
      <w:rFonts w:ascii="Tahoma" w:hAnsi="Tahoma" w:cs="Tahoma"/>
      <w:sz w:val="16"/>
      <w:szCs w:val="16"/>
    </w:rPr>
  </w:style>
  <w:style w:type="character" w:customStyle="1" w:styleId="af3">
    <w:name w:val="Текст выноски Знак"/>
    <w:basedOn w:val="a0"/>
    <w:link w:val="af2"/>
    <w:uiPriority w:val="99"/>
    <w:semiHidden/>
    <w:rsid w:val="009A37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E943-90DA-44D1-8D0A-06251EE0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45</Pages>
  <Words>20008</Words>
  <Characters>114051</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ADMKRSK</Company>
  <LinksUpToDate>false</LinksUpToDate>
  <CharactersWithSpaces>133792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Potyrina</dc:creator>
  <cp:keywords/>
  <dc:description/>
  <cp:lastModifiedBy>Юлия Леонидовна Логачева </cp:lastModifiedBy>
  <cp:revision>157</cp:revision>
  <cp:lastPrinted>2012-12-17T07:58:00Z</cp:lastPrinted>
  <dcterms:created xsi:type="dcterms:W3CDTF">2012-11-26T10:09:00Z</dcterms:created>
  <dcterms:modified xsi:type="dcterms:W3CDTF">2012-12-17T08:17:00Z</dcterms:modified>
</cp:coreProperties>
</file>